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87B7F" w14:textId="77777777" w:rsidR="007D0C17" w:rsidRPr="00990C46" w:rsidRDefault="007D0C17" w:rsidP="007D0C17">
      <w:pPr>
        <w:pStyle w:val="a3"/>
        <w:tabs>
          <w:tab w:val="clear" w:pos="4819"/>
          <w:tab w:val="clear" w:pos="9639"/>
          <w:tab w:val="left" w:pos="2205"/>
        </w:tabs>
        <w:rPr>
          <w:lang w:val="uk-UA"/>
        </w:rPr>
      </w:pPr>
      <w:r w:rsidRPr="00990C46">
        <w:rPr>
          <w:lang w:val="uk-UA"/>
        </w:rPr>
        <w:tab/>
      </w:r>
    </w:p>
    <w:p w14:paraId="4696903A" w14:textId="77777777" w:rsidR="003D7EB5" w:rsidRPr="00990C46" w:rsidRDefault="003D7EB5">
      <w:pPr>
        <w:rPr>
          <w:lang w:val="uk-UA"/>
        </w:rPr>
      </w:pPr>
    </w:p>
    <w:p w14:paraId="1927D9CA" w14:textId="77777777" w:rsidR="007D0C17" w:rsidRPr="00990C46" w:rsidRDefault="007D0C17" w:rsidP="007D0C17">
      <w:pPr>
        <w:rPr>
          <w:rFonts w:ascii="Calibri" w:eastAsia="Calibri" w:hAnsi="Calibri"/>
          <w:i/>
          <w:lang w:val="uk-UA"/>
        </w:rPr>
      </w:pPr>
    </w:p>
    <w:p w14:paraId="28DAD042" w14:textId="77777777" w:rsidR="007D0C17" w:rsidRPr="00990C46" w:rsidRDefault="007D0C17" w:rsidP="007D0C17">
      <w:pPr>
        <w:jc w:val="center"/>
        <w:rPr>
          <w:rFonts w:ascii="Calibri" w:eastAsia="Calibri" w:hAnsi="Calibri"/>
          <w:i/>
          <w:sz w:val="40"/>
          <w:lang w:val="uk-UA"/>
        </w:rPr>
      </w:pPr>
    </w:p>
    <w:p w14:paraId="6D743E74" w14:textId="77777777" w:rsidR="007D0C17" w:rsidRPr="00990C46" w:rsidRDefault="007D0C17" w:rsidP="007D0C17">
      <w:pPr>
        <w:jc w:val="center"/>
        <w:rPr>
          <w:rFonts w:ascii="Calibri" w:eastAsia="Calibri" w:hAnsi="Calibri"/>
          <w:b/>
          <w:caps/>
          <w:sz w:val="48"/>
          <w:lang w:val="uk-UA"/>
        </w:rPr>
      </w:pPr>
      <w:r w:rsidRPr="00990C46">
        <w:rPr>
          <w:rFonts w:ascii="Calibri" w:eastAsia="Calibri" w:hAnsi="Calibri"/>
          <w:b/>
          <w:caps/>
          <w:sz w:val="48"/>
          <w:lang w:val="uk-UA"/>
        </w:rPr>
        <w:t>Бюлетень</w:t>
      </w:r>
    </w:p>
    <w:p w14:paraId="1F8CD71D" w14:textId="77777777" w:rsidR="007D0C17" w:rsidRPr="00990C46" w:rsidRDefault="007D0C17" w:rsidP="007D0C17">
      <w:pPr>
        <w:jc w:val="center"/>
        <w:rPr>
          <w:rFonts w:ascii="Calibri" w:eastAsia="Calibri" w:hAnsi="Calibri"/>
          <w:b/>
          <w:caps/>
          <w:sz w:val="48"/>
          <w:lang w:val="uk-UA"/>
        </w:rPr>
      </w:pPr>
      <w:r w:rsidRPr="00990C46">
        <w:rPr>
          <w:rFonts w:ascii="Calibri" w:eastAsia="Calibri" w:hAnsi="Calibri"/>
          <w:b/>
          <w:sz w:val="48"/>
          <w:lang w:val="uk-UA"/>
        </w:rPr>
        <w:t>Місцева та регіональна політика розвитку</w:t>
      </w:r>
    </w:p>
    <w:p w14:paraId="79252775" w14:textId="77777777" w:rsidR="007D0C17" w:rsidRPr="00990C46" w:rsidRDefault="007D0C17" w:rsidP="007D0C17">
      <w:pPr>
        <w:jc w:val="center"/>
        <w:rPr>
          <w:rFonts w:ascii="Calibri" w:eastAsia="Calibri" w:hAnsi="Calibri"/>
          <w:b/>
          <w:sz w:val="40"/>
          <w:lang w:val="uk-UA"/>
        </w:rPr>
      </w:pPr>
      <w:r w:rsidRPr="00990C46">
        <w:rPr>
          <w:rFonts w:ascii="Calibri" w:eastAsia="Calibri" w:hAnsi="Calibri"/>
          <w:b/>
          <w:sz w:val="48"/>
          <w:lang w:val="uk-UA"/>
        </w:rPr>
        <w:t>в Україні</w:t>
      </w:r>
    </w:p>
    <w:p w14:paraId="2167AEFD" w14:textId="77777777" w:rsidR="007D0C17" w:rsidRPr="00990C46" w:rsidRDefault="007D0C17" w:rsidP="007D0C17">
      <w:pPr>
        <w:jc w:val="center"/>
        <w:rPr>
          <w:rFonts w:ascii="Calibri" w:eastAsia="Calibri" w:hAnsi="Calibri"/>
          <w:b/>
          <w:sz w:val="40"/>
          <w:lang w:val="uk-UA"/>
        </w:rPr>
      </w:pPr>
    </w:p>
    <w:p w14:paraId="21B0E093" w14:textId="77777777" w:rsidR="007D0C17" w:rsidRPr="00990C46" w:rsidRDefault="007D0C17" w:rsidP="007D0C17">
      <w:pPr>
        <w:jc w:val="center"/>
        <w:rPr>
          <w:rFonts w:ascii="Calibri" w:eastAsia="Calibri" w:hAnsi="Calibri"/>
          <w:b/>
          <w:sz w:val="40"/>
          <w:lang w:val="uk-UA"/>
        </w:rPr>
      </w:pPr>
      <w:r w:rsidRPr="00990C46">
        <w:rPr>
          <w:rFonts w:ascii="Calibri" w:eastAsia="Calibri" w:hAnsi="Calibri"/>
          <w:b/>
          <w:sz w:val="40"/>
          <w:lang w:val="uk-UA"/>
        </w:rPr>
        <w:t>Період реалізації:</w:t>
      </w:r>
    </w:p>
    <w:p w14:paraId="19A437E1" w14:textId="77777777" w:rsidR="007D0C17" w:rsidRPr="00990C46" w:rsidRDefault="00C366DB" w:rsidP="007D0C17">
      <w:pPr>
        <w:jc w:val="center"/>
        <w:rPr>
          <w:rFonts w:ascii="Calibri" w:eastAsia="Calibri" w:hAnsi="Calibri"/>
          <w:b/>
          <w:sz w:val="40"/>
          <w:lang w:val="uk-UA"/>
        </w:rPr>
      </w:pPr>
      <w:r w:rsidRPr="00990C46">
        <w:rPr>
          <w:rFonts w:ascii="Calibri" w:eastAsia="Calibri" w:hAnsi="Calibri"/>
          <w:b/>
          <w:sz w:val="40"/>
          <w:lang w:val="uk-UA"/>
        </w:rPr>
        <w:t>травень</w:t>
      </w:r>
      <w:r w:rsidR="007D0C17" w:rsidRPr="00990C46">
        <w:rPr>
          <w:rFonts w:ascii="Calibri" w:eastAsia="Calibri" w:hAnsi="Calibri"/>
          <w:b/>
          <w:sz w:val="40"/>
          <w:lang w:val="uk-UA"/>
        </w:rPr>
        <w:t xml:space="preserve"> </w:t>
      </w:r>
      <w:r w:rsidR="00E728E7" w:rsidRPr="00990C46">
        <w:rPr>
          <w:rFonts w:ascii="Calibri" w:eastAsia="Calibri" w:hAnsi="Calibri"/>
          <w:b/>
          <w:sz w:val="40"/>
          <w:lang w:val="uk-UA"/>
        </w:rPr>
        <w:t>–</w:t>
      </w:r>
      <w:r w:rsidR="007D0C17" w:rsidRPr="00990C46">
        <w:rPr>
          <w:rFonts w:ascii="Calibri" w:eastAsia="Calibri" w:hAnsi="Calibri"/>
          <w:b/>
          <w:sz w:val="40"/>
          <w:lang w:val="uk-UA"/>
        </w:rPr>
        <w:t xml:space="preserve"> </w:t>
      </w:r>
      <w:r w:rsidRPr="00990C46">
        <w:rPr>
          <w:rFonts w:ascii="Calibri" w:eastAsia="Calibri" w:hAnsi="Calibri"/>
          <w:b/>
          <w:sz w:val="40"/>
          <w:lang w:val="uk-UA"/>
        </w:rPr>
        <w:t>липень</w:t>
      </w:r>
      <w:r w:rsidR="00E728E7" w:rsidRPr="00990C46">
        <w:rPr>
          <w:rFonts w:ascii="Calibri" w:eastAsia="Calibri" w:hAnsi="Calibri"/>
          <w:b/>
          <w:sz w:val="40"/>
          <w:lang w:val="uk-UA"/>
        </w:rPr>
        <w:t xml:space="preserve"> </w:t>
      </w:r>
      <w:r w:rsidR="007D0C17" w:rsidRPr="00990C46">
        <w:rPr>
          <w:rFonts w:ascii="Calibri" w:eastAsia="Calibri" w:hAnsi="Calibri"/>
          <w:b/>
          <w:sz w:val="40"/>
          <w:lang w:val="uk-UA"/>
        </w:rPr>
        <w:t>20</w:t>
      </w:r>
      <w:r w:rsidR="00E728E7" w:rsidRPr="00990C46">
        <w:rPr>
          <w:rFonts w:ascii="Calibri" w:eastAsia="Calibri" w:hAnsi="Calibri"/>
          <w:b/>
          <w:sz w:val="40"/>
          <w:lang w:val="uk-UA"/>
        </w:rPr>
        <w:t>21</w:t>
      </w:r>
    </w:p>
    <w:p w14:paraId="4C00695C" w14:textId="77777777" w:rsidR="007D0C17" w:rsidRPr="00990C46" w:rsidRDefault="007D0C17" w:rsidP="007D0C17">
      <w:pPr>
        <w:jc w:val="center"/>
        <w:rPr>
          <w:rFonts w:ascii="Calibri" w:eastAsia="Calibri" w:hAnsi="Calibri"/>
          <w:i/>
          <w:sz w:val="40"/>
          <w:lang w:val="uk-UA"/>
        </w:rPr>
      </w:pPr>
    </w:p>
    <w:p w14:paraId="46D6D838" w14:textId="77777777" w:rsidR="007D0C17" w:rsidRPr="00990C46" w:rsidRDefault="007D0C17" w:rsidP="007D0C17">
      <w:pPr>
        <w:jc w:val="center"/>
        <w:rPr>
          <w:rFonts w:ascii="Calibri" w:eastAsia="Calibri" w:hAnsi="Calibri"/>
          <w:i/>
          <w:sz w:val="40"/>
          <w:lang w:val="uk-UA"/>
        </w:rPr>
      </w:pPr>
      <w:r w:rsidRPr="00990C46">
        <w:rPr>
          <w:rFonts w:ascii="Calibri" w:eastAsia="Calibri" w:hAnsi="Calibri"/>
          <w:i/>
          <w:sz w:val="40"/>
          <w:lang w:val="uk-UA"/>
        </w:rPr>
        <w:t>Автори:</w:t>
      </w:r>
    </w:p>
    <w:p w14:paraId="3B31C877" w14:textId="77777777" w:rsidR="007D0C17" w:rsidRPr="00990C46" w:rsidRDefault="007D0C17" w:rsidP="007D0C17">
      <w:pPr>
        <w:jc w:val="center"/>
        <w:rPr>
          <w:rFonts w:ascii="Calibri" w:eastAsia="Calibri" w:hAnsi="Calibri"/>
          <w:i/>
          <w:sz w:val="40"/>
          <w:lang w:val="uk-UA"/>
        </w:rPr>
      </w:pPr>
      <w:r w:rsidRPr="00990C46">
        <w:rPr>
          <w:rFonts w:ascii="Calibri" w:eastAsia="Calibri" w:hAnsi="Calibri"/>
          <w:i/>
          <w:sz w:val="40"/>
          <w:lang w:val="uk-UA"/>
        </w:rPr>
        <w:t>Єгор Киян, Юлія Проценко</w:t>
      </w:r>
    </w:p>
    <w:p w14:paraId="7FE45B30" w14:textId="77777777" w:rsidR="007D0C17" w:rsidRPr="00990C46" w:rsidRDefault="007D0C17" w:rsidP="007D0C17">
      <w:pPr>
        <w:jc w:val="center"/>
        <w:rPr>
          <w:rFonts w:ascii="Calibri" w:eastAsia="Calibri" w:hAnsi="Calibri"/>
          <w:i/>
          <w:sz w:val="40"/>
          <w:lang w:val="uk-UA"/>
        </w:rPr>
      </w:pPr>
    </w:p>
    <w:p w14:paraId="768B3818" w14:textId="77777777" w:rsidR="007D0C17" w:rsidRPr="00990C46" w:rsidRDefault="007D0C17" w:rsidP="007D0C17">
      <w:pPr>
        <w:jc w:val="center"/>
        <w:rPr>
          <w:rFonts w:ascii="Calibri" w:eastAsia="Calibri" w:hAnsi="Calibri"/>
          <w:i/>
          <w:sz w:val="40"/>
          <w:lang w:val="uk-UA"/>
        </w:rPr>
      </w:pPr>
    </w:p>
    <w:p w14:paraId="55F3F411" w14:textId="77777777" w:rsidR="007D0C17" w:rsidRPr="00990C46" w:rsidRDefault="007D0C17" w:rsidP="007D0C17">
      <w:pPr>
        <w:jc w:val="center"/>
        <w:rPr>
          <w:rFonts w:ascii="Calibri" w:eastAsia="Calibri" w:hAnsi="Calibri"/>
          <w:i/>
          <w:sz w:val="40"/>
          <w:lang w:val="uk-UA"/>
        </w:rPr>
      </w:pPr>
    </w:p>
    <w:p w14:paraId="0AE71A0E" w14:textId="77777777" w:rsidR="007D0C17" w:rsidRPr="00990C46" w:rsidRDefault="007D0C17" w:rsidP="007D0C17">
      <w:pPr>
        <w:rPr>
          <w:rFonts w:ascii="Calibri" w:eastAsia="Calibri" w:hAnsi="Calibri"/>
          <w:sz w:val="40"/>
          <w:lang w:val="uk-UA"/>
        </w:rPr>
      </w:pPr>
      <w:r w:rsidRPr="00990C46">
        <w:rPr>
          <w:rFonts w:ascii="Calibri" w:eastAsia="Calibri" w:hAnsi="Calibri"/>
          <w:sz w:val="40"/>
          <w:lang w:val="uk-UA"/>
        </w:rPr>
        <w:t xml:space="preserve">                                 </w:t>
      </w:r>
    </w:p>
    <w:p w14:paraId="5EDF3173" w14:textId="77777777" w:rsidR="007D0C17" w:rsidRPr="00990C46" w:rsidRDefault="007D0C17" w:rsidP="007D0C17">
      <w:pPr>
        <w:rPr>
          <w:rFonts w:ascii="Calibri" w:eastAsia="Calibri" w:hAnsi="Calibri"/>
          <w:sz w:val="40"/>
          <w:lang w:val="uk-UA"/>
        </w:rPr>
      </w:pPr>
      <w:r w:rsidRPr="00990C46">
        <w:rPr>
          <w:rFonts w:ascii="Calibri" w:eastAsia="Calibri" w:hAnsi="Calibri"/>
          <w:sz w:val="40"/>
          <w:lang w:val="uk-UA"/>
        </w:rPr>
        <w:t xml:space="preserve">                </w:t>
      </w:r>
      <w:r w:rsidR="00E728E7" w:rsidRPr="00990C46">
        <w:rPr>
          <w:rFonts w:ascii="Calibri" w:eastAsia="Calibri" w:hAnsi="Calibri"/>
          <w:sz w:val="40"/>
          <w:lang w:val="uk-UA"/>
        </w:rPr>
        <w:t xml:space="preserve">                    </w:t>
      </w:r>
      <w:r w:rsidR="00C366DB" w:rsidRPr="00990C46">
        <w:rPr>
          <w:rFonts w:ascii="Calibri" w:eastAsia="Calibri" w:hAnsi="Calibri"/>
          <w:sz w:val="40"/>
          <w:lang w:val="uk-UA"/>
        </w:rPr>
        <w:t>Липень</w:t>
      </w:r>
      <w:r w:rsidR="00E728E7" w:rsidRPr="00990C46">
        <w:rPr>
          <w:rFonts w:ascii="Calibri" w:eastAsia="Calibri" w:hAnsi="Calibri"/>
          <w:sz w:val="40"/>
          <w:lang w:val="uk-UA"/>
        </w:rPr>
        <w:t xml:space="preserve"> 2021</w:t>
      </w:r>
    </w:p>
    <w:p w14:paraId="3378E29E" w14:textId="77777777" w:rsidR="006D6AC1" w:rsidRPr="00990C46" w:rsidRDefault="006D6AC1" w:rsidP="006D6AC1">
      <w:pPr>
        <w:spacing w:line="360" w:lineRule="auto"/>
        <w:rPr>
          <w:lang w:val="uk-UA"/>
        </w:rPr>
      </w:pPr>
    </w:p>
    <w:p w14:paraId="3F9A9912" w14:textId="77777777" w:rsidR="004820BB" w:rsidRPr="00990C46" w:rsidRDefault="004820BB" w:rsidP="006D6AC1">
      <w:pPr>
        <w:spacing w:line="360" w:lineRule="auto"/>
        <w:jc w:val="center"/>
        <w:rPr>
          <w:rFonts w:eastAsia="Calibri" w:cstheme="minorHAnsi"/>
          <w:b/>
          <w:caps/>
          <w:sz w:val="24"/>
          <w:szCs w:val="24"/>
          <w:lang w:val="uk-UA"/>
        </w:rPr>
      </w:pPr>
    </w:p>
    <w:p w14:paraId="28EF20EE" w14:textId="77777777" w:rsidR="00346FB0" w:rsidRPr="00990C46" w:rsidRDefault="00346FB0" w:rsidP="00DF4A1A">
      <w:pPr>
        <w:spacing w:line="360" w:lineRule="auto"/>
        <w:jc w:val="center"/>
        <w:rPr>
          <w:rFonts w:eastAsia="Calibri"/>
          <w:b/>
          <w:caps/>
          <w:sz w:val="24"/>
          <w:szCs w:val="24"/>
          <w:lang w:val="uk-UA"/>
        </w:rPr>
      </w:pPr>
    </w:p>
    <w:p w14:paraId="78CF18AF" w14:textId="77777777" w:rsidR="00346FB0" w:rsidRPr="00990C46" w:rsidRDefault="00346FB0" w:rsidP="00DF4A1A">
      <w:pPr>
        <w:spacing w:line="360" w:lineRule="auto"/>
        <w:jc w:val="center"/>
        <w:rPr>
          <w:rFonts w:eastAsia="Calibri"/>
          <w:b/>
          <w:caps/>
          <w:sz w:val="24"/>
          <w:szCs w:val="24"/>
          <w:lang w:val="uk-UA"/>
        </w:rPr>
      </w:pPr>
    </w:p>
    <w:p w14:paraId="3BF2E3B1" w14:textId="77777777" w:rsidR="00346FB0" w:rsidRPr="00990C46" w:rsidRDefault="00346FB0" w:rsidP="00DF4A1A">
      <w:pPr>
        <w:spacing w:line="360" w:lineRule="auto"/>
        <w:jc w:val="center"/>
        <w:rPr>
          <w:rFonts w:eastAsia="Calibri"/>
          <w:b/>
          <w:caps/>
          <w:sz w:val="24"/>
          <w:szCs w:val="24"/>
          <w:lang w:val="uk-UA"/>
        </w:rPr>
      </w:pPr>
    </w:p>
    <w:p w14:paraId="7015C95A" w14:textId="77777777" w:rsidR="00346FB0" w:rsidRPr="00990C46" w:rsidRDefault="00346FB0" w:rsidP="00DF4A1A">
      <w:pPr>
        <w:spacing w:line="360" w:lineRule="auto"/>
        <w:jc w:val="center"/>
        <w:rPr>
          <w:rFonts w:eastAsia="Calibri"/>
          <w:b/>
          <w:caps/>
          <w:sz w:val="24"/>
          <w:szCs w:val="24"/>
          <w:lang w:val="uk-UA"/>
        </w:rPr>
      </w:pPr>
    </w:p>
    <w:p w14:paraId="0EDA698D" w14:textId="77777777" w:rsidR="00346FB0" w:rsidRPr="00990C46" w:rsidRDefault="00346FB0" w:rsidP="00DF4A1A">
      <w:pPr>
        <w:spacing w:line="360" w:lineRule="auto"/>
        <w:jc w:val="center"/>
        <w:rPr>
          <w:rFonts w:eastAsia="Calibri"/>
          <w:b/>
          <w:caps/>
          <w:sz w:val="24"/>
          <w:szCs w:val="24"/>
          <w:lang w:val="uk-UA"/>
        </w:rPr>
      </w:pPr>
    </w:p>
    <w:p w14:paraId="6C0FF068" w14:textId="77777777" w:rsidR="00346FB0" w:rsidRPr="00990C46" w:rsidRDefault="00346FB0" w:rsidP="00DF4A1A">
      <w:pPr>
        <w:spacing w:line="360" w:lineRule="auto"/>
        <w:jc w:val="center"/>
        <w:rPr>
          <w:rFonts w:eastAsia="Calibri"/>
          <w:b/>
          <w:caps/>
          <w:sz w:val="24"/>
          <w:szCs w:val="24"/>
          <w:lang w:val="uk-UA"/>
        </w:rPr>
      </w:pPr>
    </w:p>
    <w:p w14:paraId="3A86A9BC" w14:textId="77777777" w:rsidR="00346FB0" w:rsidRPr="00990C46" w:rsidRDefault="00346FB0" w:rsidP="00DF4A1A">
      <w:pPr>
        <w:spacing w:line="360" w:lineRule="auto"/>
        <w:jc w:val="center"/>
        <w:rPr>
          <w:rFonts w:eastAsia="Calibri"/>
          <w:b/>
          <w:caps/>
          <w:sz w:val="24"/>
          <w:szCs w:val="24"/>
          <w:lang w:val="uk-UA"/>
        </w:rPr>
      </w:pPr>
    </w:p>
    <w:p w14:paraId="5B2A7720" w14:textId="77777777" w:rsidR="00346FB0" w:rsidRPr="00990C46" w:rsidRDefault="00346FB0" w:rsidP="00DF4A1A">
      <w:pPr>
        <w:spacing w:line="360" w:lineRule="auto"/>
        <w:jc w:val="center"/>
        <w:rPr>
          <w:rFonts w:eastAsia="Calibri"/>
          <w:b/>
          <w:caps/>
          <w:sz w:val="24"/>
          <w:szCs w:val="24"/>
          <w:lang w:val="uk-UA"/>
        </w:rPr>
      </w:pPr>
    </w:p>
    <w:p w14:paraId="0728DAB3" w14:textId="77777777" w:rsidR="006D6AC1" w:rsidRPr="00990C46" w:rsidRDefault="006D6AC1" w:rsidP="00DF4A1A">
      <w:pPr>
        <w:spacing w:line="360" w:lineRule="auto"/>
        <w:jc w:val="center"/>
        <w:rPr>
          <w:rFonts w:eastAsia="Calibri"/>
          <w:b/>
          <w:caps/>
          <w:sz w:val="24"/>
          <w:szCs w:val="24"/>
          <w:lang w:val="uk-UA"/>
        </w:rPr>
      </w:pPr>
      <w:r w:rsidRPr="00990C46">
        <w:rPr>
          <w:rFonts w:eastAsia="Calibri"/>
          <w:b/>
          <w:caps/>
          <w:sz w:val="24"/>
          <w:szCs w:val="24"/>
          <w:lang w:val="uk-UA"/>
        </w:rPr>
        <w:lastRenderedPageBreak/>
        <w:t>ПРО ПРОЕКТ</w:t>
      </w:r>
    </w:p>
    <w:p w14:paraId="455AB0DC" w14:textId="77777777" w:rsidR="006D6AC1" w:rsidRPr="00990C46" w:rsidRDefault="006D6AC1" w:rsidP="006D6AC1">
      <w:pPr>
        <w:spacing w:line="360" w:lineRule="auto"/>
        <w:ind w:firstLine="567"/>
        <w:rPr>
          <w:rFonts w:eastAsia="Calibri"/>
          <w:sz w:val="24"/>
          <w:szCs w:val="24"/>
          <w:lang w:val="uk-UA"/>
        </w:rPr>
      </w:pPr>
    </w:p>
    <w:p w14:paraId="433FCBBA" w14:textId="77777777" w:rsidR="00757735" w:rsidRPr="00990C46" w:rsidRDefault="00757735" w:rsidP="003B4688">
      <w:pPr>
        <w:spacing w:line="360" w:lineRule="auto"/>
        <w:ind w:left="720"/>
        <w:rPr>
          <w:rFonts w:eastAsia="Calibri"/>
          <w:sz w:val="24"/>
          <w:szCs w:val="24"/>
          <w:lang w:val="uk-UA"/>
        </w:rPr>
      </w:pPr>
      <w:r w:rsidRPr="00990C46">
        <w:rPr>
          <w:rFonts w:eastAsia="Calibri"/>
          <w:sz w:val="24"/>
          <w:szCs w:val="24"/>
          <w:lang w:val="uk-UA"/>
        </w:rPr>
        <w:t>Поточний бюлетень був розроблений в рамках проекту «Зміцнення демократичної</w:t>
      </w:r>
    </w:p>
    <w:p w14:paraId="01777651" w14:textId="77777777" w:rsidR="00757735" w:rsidRPr="00990C46" w:rsidRDefault="00757735" w:rsidP="003B4688">
      <w:pPr>
        <w:spacing w:line="360" w:lineRule="auto"/>
        <w:rPr>
          <w:rFonts w:eastAsia="Calibri"/>
          <w:sz w:val="24"/>
          <w:szCs w:val="24"/>
          <w:lang w:val="uk-UA"/>
        </w:rPr>
      </w:pPr>
      <w:r w:rsidRPr="00990C46">
        <w:rPr>
          <w:rFonts w:eastAsia="Calibri"/>
          <w:sz w:val="24"/>
          <w:szCs w:val="24"/>
          <w:lang w:val="uk-UA"/>
        </w:rPr>
        <w:t>стійкості ключових державних інституцій в Україні». Ініціатива здійснюється Міжнародним центром перспективних досліджень (МЦПД) у партнерстві з Інститутом економічних та соціальних реформ в Словаччині (INEKO) та фінансово підтримується за програмою Посольства США в Україні (U.S. Embassy in Ukraine). Проект спрямований на підвищення ефективності державної адміністрації, органів місцевого самоврядування та громадянського суспільства у сфері створення та нагляду за регіональною політикою. Він</w:t>
      </w:r>
    </w:p>
    <w:p w14:paraId="5F02A970" w14:textId="77777777" w:rsidR="00757735" w:rsidRPr="00990C46" w:rsidRDefault="00757735" w:rsidP="003B4688">
      <w:pPr>
        <w:spacing w:line="360" w:lineRule="auto"/>
        <w:rPr>
          <w:rFonts w:eastAsia="Calibri"/>
          <w:sz w:val="24"/>
          <w:szCs w:val="24"/>
          <w:lang w:val="uk-UA"/>
        </w:rPr>
      </w:pPr>
      <w:r w:rsidRPr="00990C46">
        <w:rPr>
          <w:rFonts w:eastAsia="Calibri"/>
          <w:sz w:val="24"/>
          <w:szCs w:val="24"/>
          <w:lang w:val="uk-UA"/>
        </w:rPr>
        <w:t>також спрямований на підвищення прозорості та незалежності ключових регуляторних та</w:t>
      </w:r>
    </w:p>
    <w:p w14:paraId="042B0762" w14:textId="77777777" w:rsidR="00757735" w:rsidRPr="00990C46" w:rsidRDefault="00757735" w:rsidP="003B4688">
      <w:pPr>
        <w:spacing w:line="360" w:lineRule="auto"/>
        <w:rPr>
          <w:rFonts w:eastAsia="Calibri"/>
          <w:sz w:val="24"/>
          <w:szCs w:val="24"/>
          <w:lang w:val="uk-UA"/>
        </w:rPr>
      </w:pPr>
      <w:r w:rsidRPr="00990C46">
        <w:rPr>
          <w:rFonts w:eastAsia="Calibri"/>
          <w:sz w:val="24"/>
          <w:szCs w:val="24"/>
          <w:lang w:val="uk-UA"/>
        </w:rPr>
        <w:t>судових органів, а також на підвищення прозорості та фінансової стабільності місцевих органів влади і найбільших державних підприємств в Україні.</w:t>
      </w:r>
    </w:p>
    <w:p w14:paraId="01C6E371" w14:textId="77777777" w:rsidR="00757735" w:rsidRPr="00990C46" w:rsidRDefault="00757735" w:rsidP="003B4688">
      <w:pPr>
        <w:spacing w:line="360" w:lineRule="auto"/>
        <w:ind w:firstLine="709"/>
        <w:rPr>
          <w:rFonts w:eastAsia="Calibri"/>
          <w:sz w:val="24"/>
          <w:szCs w:val="24"/>
          <w:lang w:val="uk-UA"/>
        </w:rPr>
      </w:pPr>
      <w:r w:rsidRPr="00990C46">
        <w:rPr>
          <w:rFonts w:eastAsia="Calibri"/>
          <w:sz w:val="24"/>
          <w:szCs w:val="24"/>
          <w:lang w:val="uk-UA"/>
        </w:rPr>
        <w:t>Публікація представляє оцінку політик місцевого та регіонального рівнів, запроваджених у травні – липні 2021 року. Загалом, до кінця проєкту на щоквартальній основі буде зібрано та проранжовано більше 20 місцевих політик.</w:t>
      </w:r>
    </w:p>
    <w:p w14:paraId="4610194D" w14:textId="77777777" w:rsidR="00757735" w:rsidRPr="00990C46" w:rsidRDefault="00757735" w:rsidP="003B4688">
      <w:pPr>
        <w:spacing w:line="360" w:lineRule="auto"/>
        <w:ind w:firstLine="709"/>
        <w:rPr>
          <w:rFonts w:eastAsia="Calibri"/>
          <w:sz w:val="24"/>
          <w:szCs w:val="24"/>
          <w:lang w:val="uk-UA"/>
        </w:rPr>
      </w:pPr>
      <w:r w:rsidRPr="00990C46">
        <w:rPr>
          <w:rFonts w:eastAsia="Calibri"/>
          <w:sz w:val="24"/>
          <w:szCs w:val="24"/>
          <w:lang w:val="uk-UA"/>
        </w:rPr>
        <w:t>Головною метою ініціативи є підвищення якості регіонального та/або муніципального</w:t>
      </w:r>
      <w:r w:rsidR="002317A7" w:rsidRPr="00990C46">
        <w:rPr>
          <w:rFonts w:eastAsia="Calibri"/>
          <w:sz w:val="24"/>
          <w:szCs w:val="24"/>
          <w:lang w:val="uk-UA"/>
        </w:rPr>
        <w:t xml:space="preserve"> </w:t>
      </w:r>
      <w:r w:rsidRPr="00990C46">
        <w:rPr>
          <w:rFonts w:eastAsia="Calibri"/>
          <w:sz w:val="24"/>
          <w:szCs w:val="24"/>
          <w:lang w:val="uk-UA"/>
        </w:rPr>
        <w:t>регулювання та законодавства шляхом публікації регулярної експертної оцінки соціально-економічних заходів, запропонованих або впроваджених органами місцевого самоврядування в Україні. Метою оцінки є опис та сприяння реформам, антикорупційним практикам, які також можуть бути застосовані й іншими адміністраціями.</w:t>
      </w:r>
      <w:r w:rsidR="002317A7" w:rsidRPr="00990C46">
        <w:rPr>
          <w:rFonts w:eastAsia="Calibri"/>
          <w:sz w:val="24"/>
          <w:szCs w:val="24"/>
          <w:lang w:val="uk-UA"/>
        </w:rPr>
        <w:t xml:space="preserve"> </w:t>
      </w:r>
      <w:r w:rsidRPr="00990C46">
        <w:rPr>
          <w:rFonts w:eastAsia="Calibri"/>
          <w:sz w:val="24"/>
          <w:szCs w:val="24"/>
          <w:lang w:val="uk-UA"/>
        </w:rPr>
        <w:t>У той же час, критична оцінка непрозорих та неефективних заходів повинна відрадити представників місцевої та регіональної влади від їх реалізації.</w:t>
      </w:r>
    </w:p>
    <w:p w14:paraId="72A7821A" w14:textId="77777777" w:rsidR="00757735" w:rsidRPr="00990C46" w:rsidRDefault="00757735" w:rsidP="003B4688">
      <w:pPr>
        <w:spacing w:line="360" w:lineRule="auto"/>
        <w:ind w:firstLine="709"/>
        <w:rPr>
          <w:rFonts w:eastAsia="Calibri"/>
          <w:sz w:val="24"/>
          <w:szCs w:val="24"/>
          <w:lang w:val="uk-UA"/>
        </w:rPr>
      </w:pPr>
      <w:r w:rsidRPr="00990C46">
        <w:rPr>
          <w:rFonts w:eastAsia="Calibri"/>
          <w:sz w:val="24"/>
          <w:szCs w:val="24"/>
          <w:lang w:val="uk-UA"/>
        </w:rPr>
        <w:t>Заходи, включені до цього бюлетеня, були визначені та проаналізовані за підтримки експертної ради, яка була відібрана Міжнародним центром перспективних досліджень на основі їхнього досвіду. Шістьом експертам з відповідними знаннями було запропоновано оцінити обрані місцеві заходи та політику, яка прийнята місцевими та регіональними органами влади.</w:t>
      </w:r>
    </w:p>
    <w:p w14:paraId="1F371C34" w14:textId="77777777" w:rsidR="00757735" w:rsidRPr="00990C46" w:rsidRDefault="002317A7" w:rsidP="003B4688">
      <w:pPr>
        <w:spacing w:line="360" w:lineRule="auto"/>
        <w:ind w:firstLine="709"/>
        <w:rPr>
          <w:rFonts w:eastAsia="Calibri"/>
          <w:sz w:val="24"/>
          <w:szCs w:val="24"/>
          <w:lang w:val="uk-UA"/>
        </w:rPr>
      </w:pPr>
      <w:r w:rsidRPr="00990C46">
        <w:rPr>
          <w:rFonts w:eastAsia="Calibri"/>
          <w:sz w:val="24"/>
          <w:szCs w:val="24"/>
          <w:lang w:val="uk-UA"/>
        </w:rPr>
        <w:t>В</w:t>
      </w:r>
      <w:r w:rsidR="00757735" w:rsidRPr="00990C46">
        <w:rPr>
          <w:rFonts w:eastAsia="Calibri"/>
          <w:sz w:val="24"/>
          <w:szCs w:val="24"/>
          <w:lang w:val="uk-UA"/>
        </w:rPr>
        <w:t xml:space="preserve"> результаті, у цій публікації описано шість місцевих та регіональних заходів</w:t>
      </w:r>
    </w:p>
    <w:p w14:paraId="2041BB01" w14:textId="77777777" w:rsidR="00757735" w:rsidRPr="00990C46" w:rsidRDefault="00757735" w:rsidP="003B4688">
      <w:pPr>
        <w:spacing w:line="360" w:lineRule="auto"/>
        <w:ind w:firstLine="709"/>
        <w:rPr>
          <w:rFonts w:eastAsia="Calibri"/>
          <w:sz w:val="24"/>
          <w:szCs w:val="24"/>
          <w:lang w:val="uk-UA"/>
        </w:rPr>
      </w:pPr>
      <w:r w:rsidRPr="00990C46">
        <w:rPr>
          <w:rFonts w:eastAsia="Calibri"/>
          <w:sz w:val="24"/>
          <w:szCs w:val="24"/>
          <w:lang w:val="uk-UA"/>
        </w:rPr>
        <w:t>Ми сподіваємося, що така прак</w:t>
      </w:r>
      <w:r w:rsidR="002317A7" w:rsidRPr="00990C46">
        <w:rPr>
          <w:rFonts w:eastAsia="Calibri"/>
          <w:sz w:val="24"/>
          <w:szCs w:val="24"/>
          <w:lang w:val="uk-UA"/>
        </w:rPr>
        <w:t>тика може просувати гарні ідеї та</w:t>
      </w:r>
      <w:r w:rsidRPr="00990C46">
        <w:rPr>
          <w:rFonts w:eastAsia="Calibri"/>
          <w:sz w:val="24"/>
          <w:szCs w:val="24"/>
          <w:lang w:val="uk-UA"/>
        </w:rPr>
        <w:t xml:space="preserve"> надихати </w:t>
      </w:r>
      <w:r w:rsidR="002317A7" w:rsidRPr="00990C46">
        <w:rPr>
          <w:rFonts w:eastAsia="Calibri"/>
          <w:sz w:val="24"/>
          <w:szCs w:val="24"/>
          <w:lang w:val="uk-UA"/>
        </w:rPr>
        <w:t xml:space="preserve">на </w:t>
      </w:r>
      <w:r w:rsidRPr="00990C46">
        <w:rPr>
          <w:rFonts w:eastAsia="Calibri"/>
          <w:sz w:val="24"/>
          <w:szCs w:val="24"/>
          <w:lang w:val="uk-UA"/>
        </w:rPr>
        <w:t>їх</w:t>
      </w:r>
    </w:p>
    <w:p w14:paraId="14AFCD1D" w14:textId="77777777" w:rsidR="00BD1BC2" w:rsidRPr="00990C46" w:rsidRDefault="00757735" w:rsidP="003B4688">
      <w:pPr>
        <w:spacing w:line="360" w:lineRule="auto"/>
        <w:rPr>
          <w:rFonts w:eastAsia="Calibri"/>
          <w:sz w:val="24"/>
          <w:szCs w:val="24"/>
          <w:lang w:val="uk-UA"/>
        </w:rPr>
      </w:pPr>
      <w:r w:rsidRPr="00990C46">
        <w:rPr>
          <w:rFonts w:eastAsia="Calibri"/>
          <w:sz w:val="24"/>
          <w:szCs w:val="24"/>
          <w:lang w:val="uk-UA"/>
        </w:rPr>
        <w:t>впровадження по всій території України.</w:t>
      </w:r>
    </w:p>
    <w:p w14:paraId="6528C7BA" w14:textId="77777777" w:rsidR="008813E1" w:rsidRPr="00990C46" w:rsidRDefault="008813E1">
      <w:pPr>
        <w:widowControl/>
        <w:adjustRightInd/>
        <w:spacing w:after="160" w:line="259" w:lineRule="auto"/>
        <w:jc w:val="left"/>
        <w:textAlignment w:val="auto"/>
        <w:rPr>
          <w:b/>
          <w:sz w:val="24"/>
          <w:szCs w:val="24"/>
          <w:lang w:val="uk-UA"/>
        </w:rPr>
      </w:pPr>
      <w:r w:rsidRPr="00990C46">
        <w:rPr>
          <w:b/>
          <w:sz w:val="24"/>
          <w:szCs w:val="24"/>
          <w:lang w:val="uk-UA"/>
        </w:rPr>
        <w:br w:type="page"/>
      </w:r>
    </w:p>
    <w:p w14:paraId="375C8A68" w14:textId="46F5F79B" w:rsidR="0077429B" w:rsidRPr="00990C46" w:rsidRDefault="00067796" w:rsidP="00067796">
      <w:pPr>
        <w:spacing w:line="360" w:lineRule="auto"/>
        <w:jc w:val="center"/>
        <w:rPr>
          <w:b/>
          <w:sz w:val="24"/>
          <w:szCs w:val="24"/>
          <w:lang w:val="uk-UA"/>
        </w:rPr>
      </w:pPr>
      <w:r w:rsidRPr="00990C46">
        <w:rPr>
          <w:b/>
          <w:sz w:val="24"/>
          <w:szCs w:val="24"/>
          <w:lang w:val="uk-UA"/>
        </w:rPr>
        <w:lastRenderedPageBreak/>
        <w:t>РЕЗЮМЕ</w:t>
      </w:r>
    </w:p>
    <w:p w14:paraId="74368C73" w14:textId="77777777" w:rsidR="0077429B" w:rsidRPr="00990C46" w:rsidRDefault="0077429B" w:rsidP="0092611D">
      <w:pPr>
        <w:spacing w:line="360" w:lineRule="auto"/>
        <w:ind w:firstLine="567"/>
        <w:rPr>
          <w:lang w:val="uk-UA"/>
        </w:rPr>
      </w:pPr>
    </w:p>
    <w:p w14:paraId="6BB6FB5B" w14:textId="716E57CA" w:rsidR="008F142D" w:rsidRPr="00990C46" w:rsidRDefault="00D82033" w:rsidP="007C1E4A">
      <w:pPr>
        <w:spacing w:line="360" w:lineRule="auto"/>
        <w:ind w:firstLine="567"/>
        <w:rPr>
          <w:sz w:val="24"/>
          <w:szCs w:val="24"/>
          <w:lang w:val="uk-UA"/>
        </w:rPr>
      </w:pPr>
      <w:bookmarkStart w:id="0" w:name="_Hlk78391027"/>
      <w:r w:rsidRPr="00990C46">
        <w:rPr>
          <w:sz w:val="24"/>
          <w:szCs w:val="24"/>
          <w:lang w:val="uk-UA"/>
        </w:rPr>
        <w:t>Заходи,</w:t>
      </w:r>
      <w:r w:rsidR="007C1E4A" w:rsidRPr="00990C46">
        <w:rPr>
          <w:sz w:val="24"/>
          <w:szCs w:val="24"/>
          <w:lang w:val="uk-UA"/>
        </w:rPr>
        <w:t xml:space="preserve"> </w:t>
      </w:r>
      <w:r w:rsidRPr="00990C46">
        <w:rPr>
          <w:sz w:val="24"/>
          <w:szCs w:val="24"/>
          <w:lang w:val="uk-UA"/>
        </w:rPr>
        <w:t xml:space="preserve">які експерти </w:t>
      </w:r>
      <w:r w:rsidR="007C1E4A" w:rsidRPr="00990C46">
        <w:rPr>
          <w:sz w:val="24"/>
          <w:szCs w:val="24"/>
          <w:lang w:val="uk-UA"/>
        </w:rPr>
        <w:t>о</w:t>
      </w:r>
      <w:r w:rsidRPr="00990C46">
        <w:rPr>
          <w:sz w:val="24"/>
          <w:szCs w:val="24"/>
          <w:lang w:val="uk-UA"/>
        </w:rPr>
        <w:t>писали у даному випуску бюлетеня</w:t>
      </w:r>
      <w:r w:rsidR="00C77F76" w:rsidRPr="00990C46">
        <w:rPr>
          <w:sz w:val="24"/>
          <w:szCs w:val="24"/>
          <w:lang w:val="uk-UA"/>
        </w:rPr>
        <w:t>,</w:t>
      </w:r>
      <w:r w:rsidRPr="00990C46">
        <w:rPr>
          <w:sz w:val="24"/>
          <w:szCs w:val="24"/>
          <w:lang w:val="uk-UA"/>
        </w:rPr>
        <w:t xml:space="preserve"> стосуються різних регіонів України. </w:t>
      </w:r>
      <w:r w:rsidR="00C77F76" w:rsidRPr="00990C46">
        <w:rPr>
          <w:sz w:val="24"/>
          <w:szCs w:val="24"/>
          <w:lang w:val="uk-UA"/>
        </w:rPr>
        <w:t>Відібрані кейси</w:t>
      </w:r>
      <w:r w:rsidR="00B963FD" w:rsidRPr="00990C46">
        <w:rPr>
          <w:sz w:val="24"/>
          <w:szCs w:val="24"/>
          <w:lang w:val="uk-UA"/>
        </w:rPr>
        <w:t xml:space="preserve"> </w:t>
      </w:r>
      <w:r w:rsidR="00C77F76" w:rsidRPr="00990C46">
        <w:rPr>
          <w:sz w:val="24"/>
          <w:szCs w:val="24"/>
          <w:lang w:val="uk-UA"/>
        </w:rPr>
        <w:t>даного випуску показують</w:t>
      </w:r>
      <w:r w:rsidR="00B963FD" w:rsidRPr="00990C46">
        <w:rPr>
          <w:sz w:val="24"/>
          <w:szCs w:val="24"/>
          <w:lang w:val="uk-UA"/>
        </w:rPr>
        <w:t xml:space="preserve"> </w:t>
      </w:r>
      <w:r w:rsidR="00550879" w:rsidRPr="00990C46">
        <w:rPr>
          <w:sz w:val="24"/>
          <w:szCs w:val="24"/>
          <w:lang w:val="uk-UA"/>
        </w:rPr>
        <w:t xml:space="preserve">відсутність глибокого аналізу питання </w:t>
      </w:r>
      <w:r w:rsidR="007C1E4A" w:rsidRPr="00990C46">
        <w:rPr>
          <w:sz w:val="24"/>
          <w:szCs w:val="24"/>
          <w:lang w:val="uk-UA"/>
        </w:rPr>
        <w:t>перед прийняттям рішення</w:t>
      </w:r>
      <w:r w:rsidR="00C77F76" w:rsidRPr="00990C46">
        <w:rPr>
          <w:sz w:val="24"/>
          <w:szCs w:val="24"/>
          <w:lang w:val="uk-UA"/>
        </w:rPr>
        <w:t xml:space="preserve"> на місцях</w:t>
      </w:r>
      <w:r w:rsidR="00CA272A" w:rsidRPr="00990C46">
        <w:rPr>
          <w:sz w:val="24"/>
          <w:szCs w:val="24"/>
          <w:lang w:val="uk-UA"/>
        </w:rPr>
        <w:t>,</w:t>
      </w:r>
      <w:r w:rsidR="00550879" w:rsidRPr="00990C46">
        <w:rPr>
          <w:sz w:val="24"/>
          <w:szCs w:val="24"/>
          <w:lang w:val="uk-UA"/>
        </w:rPr>
        <w:t xml:space="preserve"> </w:t>
      </w:r>
      <w:r w:rsidR="007C1E4A" w:rsidRPr="00990C46">
        <w:rPr>
          <w:sz w:val="24"/>
          <w:szCs w:val="24"/>
          <w:lang w:val="uk-UA"/>
        </w:rPr>
        <w:t>не</w:t>
      </w:r>
      <w:r w:rsidR="00550879" w:rsidRPr="00990C46">
        <w:rPr>
          <w:sz w:val="24"/>
          <w:szCs w:val="24"/>
          <w:lang w:val="uk-UA"/>
        </w:rPr>
        <w:t xml:space="preserve">врахування інтересів різних учасників процесу, а також </w:t>
      </w:r>
      <w:r w:rsidR="00E60851" w:rsidRPr="00990C46">
        <w:rPr>
          <w:sz w:val="24"/>
          <w:szCs w:val="24"/>
          <w:lang w:val="uk-UA"/>
        </w:rPr>
        <w:t>відсутність стратегічного планування та бачення результатів прийнятих рішень</w:t>
      </w:r>
      <w:r w:rsidR="008F142D" w:rsidRPr="00990C46">
        <w:rPr>
          <w:sz w:val="24"/>
          <w:szCs w:val="24"/>
          <w:lang w:val="uk-UA"/>
        </w:rPr>
        <w:t>, відсутність фінансово обґрунтованих показників тощо</w:t>
      </w:r>
      <w:r w:rsidR="00E60851" w:rsidRPr="00990C46">
        <w:rPr>
          <w:sz w:val="24"/>
          <w:szCs w:val="24"/>
          <w:lang w:val="uk-UA"/>
        </w:rPr>
        <w:t xml:space="preserve">. </w:t>
      </w:r>
    </w:p>
    <w:p w14:paraId="65D5BB55" w14:textId="29A0D811" w:rsidR="00B963FD" w:rsidRPr="00990C46" w:rsidRDefault="007C1E4A" w:rsidP="007C1E4A">
      <w:pPr>
        <w:spacing w:line="360" w:lineRule="auto"/>
        <w:ind w:firstLine="567"/>
        <w:rPr>
          <w:sz w:val="24"/>
          <w:szCs w:val="24"/>
          <w:lang w:val="uk-UA"/>
        </w:rPr>
      </w:pPr>
      <w:r w:rsidRPr="00990C46">
        <w:rPr>
          <w:sz w:val="24"/>
          <w:szCs w:val="24"/>
          <w:lang w:val="uk-UA"/>
        </w:rPr>
        <w:t>Так, рішення Сумської міської ради про скасування контролю за стічними водами підприємств</w:t>
      </w:r>
      <w:r w:rsidRPr="00990C46">
        <w:rPr>
          <w:lang w:val="uk-UA"/>
        </w:rPr>
        <w:t xml:space="preserve"> </w:t>
      </w:r>
      <w:r w:rsidRPr="00990C46">
        <w:rPr>
          <w:sz w:val="24"/>
          <w:szCs w:val="24"/>
          <w:lang w:val="uk-UA"/>
        </w:rPr>
        <w:t xml:space="preserve">має значні ризики як для екологічної ситуації в місті та регіоні (а отже й здоров'я громадян), так і для фінансового стану комунального підприємства, яке займається очищенням стічних вод. </w:t>
      </w:r>
      <w:r w:rsidR="008F142D" w:rsidRPr="00990C46">
        <w:rPr>
          <w:sz w:val="24"/>
          <w:szCs w:val="24"/>
          <w:lang w:val="uk-UA"/>
        </w:rPr>
        <w:t>П</w:t>
      </w:r>
      <w:r w:rsidRPr="00990C46">
        <w:rPr>
          <w:sz w:val="24"/>
          <w:szCs w:val="24"/>
          <w:lang w:val="uk-UA"/>
        </w:rPr>
        <w:t xml:space="preserve">рийняття депутатами такого серйозного рішення без належного обґрунтування </w:t>
      </w:r>
      <w:r w:rsidR="008F142D" w:rsidRPr="00990C46">
        <w:rPr>
          <w:sz w:val="24"/>
          <w:szCs w:val="24"/>
          <w:lang w:val="uk-UA"/>
        </w:rPr>
        <w:t xml:space="preserve">не </w:t>
      </w:r>
      <w:r w:rsidRPr="00990C46">
        <w:rPr>
          <w:sz w:val="24"/>
          <w:szCs w:val="24"/>
          <w:lang w:val="uk-UA"/>
        </w:rPr>
        <w:t>відповідає принципам належного публічног</w:t>
      </w:r>
      <w:r w:rsidR="008F142D" w:rsidRPr="00990C46">
        <w:rPr>
          <w:sz w:val="24"/>
          <w:szCs w:val="24"/>
          <w:lang w:val="uk-UA"/>
        </w:rPr>
        <w:t xml:space="preserve">о та відповідального управління, погіршує проблему у сфері охорони довкілля та стає на </w:t>
      </w:r>
      <w:r w:rsidR="00BC46B1" w:rsidRPr="00990C46">
        <w:rPr>
          <w:sz w:val="24"/>
          <w:szCs w:val="24"/>
          <w:lang w:val="uk-UA"/>
        </w:rPr>
        <w:t>сторону</w:t>
      </w:r>
      <w:r w:rsidR="008F142D" w:rsidRPr="00990C46">
        <w:rPr>
          <w:sz w:val="24"/>
          <w:szCs w:val="24"/>
          <w:lang w:val="uk-UA"/>
        </w:rPr>
        <w:t xml:space="preserve"> невеликої частини зацікавлених осіб.</w:t>
      </w:r>
    </w:p>
    <w:p w14:paraId="53808DA9" w14:textId="77777777" w:rsidR="00CA272A" w:rsidRPr="00990C46" w:rsidRDefault="008F142D" w:rsidP="007C1E4A">
      <w:pPr>
        <w:spacing w:line="360" w:lineRule="auto"/>
        <w:ind w:firstLine="567"/>
        <w:rPr>
          <w:sz w:val="24"/>
          <w:szCs w:val="24"/>
          <w:lang w:val="uk-UA"/>
        </w:rPr>
      </w:pPr>
      <w:r w:rsidRPr="00990C46">
        <w:rPr>
          <w:sz w:val="24"/>
          <w:szCs w:val="24"/>
          <w:lang w:val="uk-UA"/>
        </w:rPr>
        <w:t xml:space="preserve">Впровадження електронної системи оплати за проїзд є досить важливою задачею для всіх муніципалітетів України. </w:t>
      </w:r>
      <w:r w:rsidR="00CA272A" w:rsidRPr="00990C46">
        <w:rPr>
          <w:sz w:val="24"/>
          <w:szCs w:val="24"/>
          <w:lang w:val="uk-UA"/>
        </w:rPr>
        <w:t>Однак, у Рівному тривалий час міська влада не може визначитися з вибором провайдера для впровадження системи електронних квитків</w:t>
      </w:r>
      <w:r w:rsidR="00687CB7" w:rsidRPr="00990C46">
        <w:rPr>
          <w:sz w:val="24"/>
          <w:szCs w:val="24"/>
          <w:lang w:val="uk-UA"/>
        </w:rPr>
        <w:t xml:space="preserve">. Відсутність пояснень щодо затримки з боку органів місцевого самоврядування та непрозорість процесу прийняття рішення щодо обрання вигідного для міста підрядника викликає недовіру </w:t>
      </w:r>
      <w:r w:rsidR="004C6107" w:rsidRPr="00990C46">
        <w:rPr>
          <w:sz w:val="24"/>
          <w:szCs w:val="24"/>
          <w:lang w:val="uk-UA"/>
        </w:rPr>
        <w:t xml:space="preserve">та стурбованість </w:t>
      </w:r>
      <w:r w:rsidR="00687CB7" w:rsidRPr="00990C46">
        <w:rPr>
          <w:sz w:val="24"/>
          <w:szCs w:val="24"/>
          <w:lang w:val="uk-UA"/>
        </w:rPr>
        <w:t>громади.</w:t>
      </w:r>
    </w:p>
    <w:p w14:paraId="05C767D0" w14:textId="54A739CF" w:rsidR="007C1E4A" w:rsidRPr="00990C46" w:rsidRDefault="00E26330" w:rsidP="0092611D">
      <w:pPr>
        <w:spacing w:line="360" w:lineRule="auto"/>
        <w:ind w:firstLine="567"/>
        <w:rPr>
          <w:sz w:val="24"/>
          <w:szCs w:val="24"/>
          <w:lang w:val="uk-UA"/>
        </w:rPr>
      </w:pPr>
      <w:r w:rsidRPr="00990C46">
        <w:rPr>
          <w:sz w:val="24"/>
          <w:szCs w:val="24"/>
          <w:lang w:val="uk-UA"/>
        </w:rPr>
        <w:t xml:space="preserve">Впродовж періоду поширення пандемії </w:t>
      </w:r>
      <w:r w:rsidR="00C77F76" w:rsidRPr="00990C46">
        <w:rPr>
          <w:sz w:val="24"/>
          <w:szCs w:val="24"/>
          <w:lang w:val="uk-UA"/>
        </w:rPr>
        <w:t xml:space="preserve">також </w:t>
      </w:r>
      <w:r w:rsidRPr="00990C46">
        <w:rPr>
          <w:sz w:val="24"/>
          <w:szCs w:val="24"/>
          <w:lang w:val="uk-UA"/>
        </w:rPr>
        <w:t>гостро стоїть питання надання якісних освітніх послуг по всій території України. У даному бюлетені експерти оцінили рішення щодо закупівлі ноу</w:t>
      </w:r>
      <w:r w:rsidR="004056F6" w:rsidRPr="00990C46">
        <w:rPr>
          <w:sz w:val="24"/>
          <w:szCs w:val="24"/>
          <w:lang w:val="uk-UA"/>
        </w:rPr>
        <w:t xml:space="preserve">тбуків для вчителів. </w:t>
      </w:r>
      <w:r w:rsidR="008340DB" w:rsidRPr="00990C46">
        <w:rPr>
          <w:sz w:val="24"/>
          <w:szCs w:val="24"/>
          <w:lang w:val="uk-UA"/>
        </w:rPr>
        <w:t>Р</w:t>
      </w:r>
      <w:r w:rsidR="004056F6" w:rsidRPr="00990C46">
        <w:rPr>
          <w:sz w:val="24"/>
          <w:szCs w:val="24"/>
          <w:lang w:val="uk-UA"/>
        </w:rPr>
        <w:t>ішення хороше, однак,</w:t>
      </w:r>
      <w:r w:rsidR="008340DB" w:rsidRPr="00990C46">
        <w:rPr>
          <w:sz w:val="24"/>
          <w:szCs w:val="24"/>
          <w:lang w:val="uk-UA"/>
        </w:rPr>
        <w:t xml:space="preserve"> така ініціатива мала бути запроваджена ще після першої хвилі епідемії.</w:t>
      </w:r>
      <w:r w:rsidR="008340DB" w:rsidRPr="00990C46">
        <w:rPr>
          <w:lang w:val="uk-UA"/>
        </w:rPr>
        <w:t xml:space="preserve"> </w:t>
      </w:r>
      <w:r w:rsidR="008340DB" w:rsidRPr="00990C46">
        <w:rPr>
          <w:sz w:val="24"/>
          <w:szCs w:val="24"/>
          <w:lang w:val="uk-UA"/>
        </w:rPr>
        <w:t xml:space="preserve">Тендери розтягнуть процес купівлі у часі і він не </w:t>
      </w:r>
      <w:r w:rsidR="004C6107" w:rsidRPr="00990C46">
        <w:rPr>
          <w:sz w:val="24"/>
          <w:szCs w:val="24"/>
          <w:lang w:val="uk-UA"/>
        </w:rPr>
        <w:t>завершиться</w:t>
      </w:r>
      <w:r w:rsidR="008340DB" w:rsidRPr="00990C46">
        <w:rPr>
          <w:sz w:val="24"/>
          <w:szCs w:val="24"/>
          <w:lang w:val="uk-UA"/>
        </w:rPr>
        <w:t xml:space="preserve"> до початку третьої хвилі епідемії.</w:t>
      </w:r>
      <w:r w:rsidR="004C6107" w:rsidRPr="00990C46">
        <w:rPr>
          <w:sz w:val="24"/>
          <w:szCs w:val="24"/>
          <w:lang w:val="uk-UA"/>
        </w:rPr>
        <w:t xml:space="preserve"> Також важливо впроваджувати</w:t>
      </w:r>
      <w:r w:rsidR="008340DB" w:rsidRPr="00990C46">
        <w:rPr>
          <w:sz w:val="24"/>
          <w:szCs w:val="24"/>
          <w:lang w:val="uk-UA"/>
        </w:rPr>
        <w:t xml:space="preserve"> комплексний підхід у забезпеченні якісного освітнього процесу.</w:t>
      </w:r>
    </w:p>
    <w:p w14:paraId="4DE63AC1" w14:textId="392A9572" w:rsidR="007C1E4A" w:rsidRPr="00990C46" w:rsidRDefault="00B5048A" w:rsidP="00280502">
      <w:pPr>
        <w:spacing w:line="360" w:lineRule="auto"/>
        <w:ind w:firstLine="567"/>
        <w:rPr>
          <w:color w:val="000000" w:themeColor="text1"/>
          <w:sz w:val="24"/>
          <w:szCs w:val="24"/>
          <w:shd w:val="clear" w:color="auto" w:fill="FFFFFF"/>
          <w:lang w:val="uk-UA"/>
        </w:rPr>
      </w:pPr>
      <w:r w:rsidRPr="00990C46">
        <w:rPr>
          <w:sz w:val="24"/>
          <w:szCs w:val="24"/>
          <w:lang w:val="uk-UA"/>
        </w:rPr>
        <w:t xml:space="preserve">Майже в кожному бюлетені є </w:t>
      </w:r>
      <w:r w:rsidR="00C77F76" w:rsidRPr="00990C46">
        <w:rPr>
          <w:sz w:val="24"/>
          <w:szCs w:val="24"/>
          <w:lang w:val="uk-UA"/>
        </w:rPr>
        <w:t>матеріал</w:t>
      </w:r>
      <w:r w:rsidRPr="00990C46">
        <w:rPr>
          <w:sz w:val="24"/>
          <w:szCs w:val="24"/>
          <w:lang w:val="uk-UA"/>
        </w:rPr>
        <w:t xml:space="preserve"> </w:t>
      </w:r>
      <w:r w:rsidR="00C77F76" w:rsidRPr="00990C46">
        <w:rPr>
          <w:sz w:val="24"/>
          <w:szCs w:val="24"/>
          <w:lang w:val="uk-UA"/>
        </w:rPr>
        <w:t>про</w:t>
      </w:r>
      <w:r w:rsidRPr="00990C46">
        <w:rPr>
          <w:sz w:val="24"/>
          <w:szCs w:val="24"/>
          <w:lang w:val="uk-UA"/>
        </w:rPr>
        <w:t xml:space="preserve"> розвит</w:t>
      </w:r>
      <w:r w:rsidR="00C77F76" w:rsidRPr="00990C46">
        <w:rPr>
          <w:sz w:val="24"/>
          <w:szCs w:val="24"/>
          <w:lang w:val="uk-UA"/>
        </w:rPr>
        <w:t xml:space="preserve">ок </w:t>
      </w:r>
      <w:r w:rsidRPr="00990C46">
        <w:rPr>
          <w:sz w:val="24"/>
          <w:szCs w:val="24"/>
          <w:lang w:val="uk-UA"/>
        </w:rPr>
        <w:t xml:space="preserve">туризму в тому чи іншому регіоні. У даному бюлетені </w:t>
      </w:r>
      <w:r w:rsidR="00C77F76" w:rsidRPr="00990C46">
        <w:rPr>
          <w:sz w:val="24"/>
          <w:szCs w:val="24"/>
          <w:lang w:val="uk-UA"/>
        </w:rPr>
        <w:t>є блок</w:t>
      </w:r>
      <w:r w:rsidRPr="00990C46">
        <w:rPr>
          <w:sz w:val="24"/>
          <w:szCs w:val="24"/>
          <w:lang w:val="uk-UA"/>
        </w:rPr>
        <w:t xml:space="preserve"> присвячен</w:t>
      </w:r>
      <w:r w:rsidR="00C77F76" w:rsidRPr="00990C46">
        <w:rPr>
          <w:sz w:val="24"/>
          <w:szCs w:val="24"/>
          <w:lang w:val="uk-UA"/>
        </w:rPr>
        <w:t>ий</w:t>
      </w:r>
      <w:r w:rsidRPr="00990C46">
        <w:rPr>
          <w:sz w:val="24"/>
          <w:szCs w:val="24"/>
          <w:lang w:val="uk-UA"/>
        </w:rPr>
        <w:t xml:space="preserve"> проведеному туристичному форуму </w:t>
      </w:r>
      <w:r w:rsidRPr="00990C46">
        <w:rPr>
          <w:color w:val="000000" w:themeColor="text1"/>
          <w:sz w:val="24"/>
          <w:szCs w:val="24"/>
          <w:shd w:val="clear" w:color="auto" w:fill="FFFFFF"/>
          <w:lang w:val="uk-UA"/>
        </w:rPr>
        <w:t>у Кропивницькому. Місто та Кіровоградська область мають хороший потенціал для залучення туристів, що сприятиме формуванню позитивного іміджу регіону та підвищить інтерес туристів та бізнесу.</w:t>
      </w:r>
      <w:r w:rsidR="00280502" w:rsidRPr="00990C46">
        <w:rPr>
          <w:color w:val="000000" w:themeColor="text1"/>
          <w:sz w:val="24"/>
          <w:szCs w:val="24"/>
          <w:shd w:val="clear" w:color="auto" w:fill="FFFFFF"/>
          <w:lang w:val="uk-UA"/>
        </w:rPr>
        <w:t xml:space="preserve"> Водночас, прийняттю управлінських рішень з боку влади </w:t>
      </w:r>
      <w:r w:rsidR="00280502" w:rsidRPr="00990C46">
        <w:rPr>
          <w:color w:val="000000" w:themeColor="text1"/>
          <w:sz w:val="24"/>
          <w:szCs w:val="24"/>
          <w:shd w:val="clear" w:color="auto" w:fill="FFFFFF"/>
          <w:lang w:val="uk-UA"/>
        </w:rPr>
        <w:lastRenderedPageBreak/>
        <w:t>(особливо щодо спрямування бюджетних коштів) має передувати розрахунок економічного ефекту від їхнього впровадження та докази того, що інтереси громади будуть враховані в першу чергу.</w:t>
      </w:r>
    </w:p>
    <w:p w14:paraId="1468CDB1" w14:textId="77777777" w:rsidR="004E50F9" w:rsidRPr="00990C46" w:rsidRDefault="004E50F9" w:rsidP="00280502">
      <w:pPr>
        <w:spacing w:line="360" w:lineRule="auto"/>
        <w:ind w:firstLine="567"/>
        <w:rPr>
          <w:color w:val="000000" w:themeColor="text1"/>
          <w:sz w:val="24"/>
          <w:szCs w:val="24"/>
          <w:shd w:val="clear" w:color="auto" w:fill="FFFFFF"/>
          <w:lang w:val="uk-UA"/>
        </w:rPr>
      </w:pPr>
      <w:r w:rsidRPr="00990C46">
        <w:rPr>
          <w:color w:val="000000" w:themeColor="text1"/>
          <w:sz w:val="24"/>
          <w:szCs w:val="24"/>
          <w:shd w:val="clear" w:color="auto" w:fill="FFFFFF"/>
          <w:lang w:val="uk-UA"/>
        </w:rPr>
        <w:t>Наявність аеропорту суттєво підвищує можливості будь-якого регіону, а тому бажання Житомирської влади реконструювати свій аеропорт цілком зрозуміле та логічне.</w:t>
      </w:r>
      <w:r w:rsidRPr="00990C46">
        <w:rPr>
          <w:lang w:val="uk-UA"/>
        </w:rPr>
        <w:t xml:space="preserve"> </w:t>
      </w:r>
      <w:r w:rsidRPr="00990C46">
        <w:rPr>
          <w:color w:val="000000" w:themeColor="text1"/>
          <w:sz w:val="24"/>
          <w:szCs w:val="24"/>
          <w:shd w:val="clear" w:color="auto" w:fill="FFFFFF"/>
          <w:lang w:val="uk-UA"/>
        </w:rPr>
        <w:t>Втім, з точки зору доцільності пріоритетність державної підтримки реконструкції цього аеропорту може викликати запитання, адже навколо Житомира в середньому на відстані 150 кілометрів розташовані два аеропорти Києва, а в 200-х кілометрах</w:t>
      </w:r>
      <w:r w:rsidR="004C6107" w:rsidRPr="00990C46">
        <w:rPr>
          <w:color w:val="000000" w:themeColor="text1"/>
          <w:sz w:val="24"/>
          <w:szCs w:val="24"/>
          <w:shd w:val="clear" w:color="auto" w:fill="FFFFFF"/>
          <w:lang w:val="uk-UA"/>
        </w:rPr>
        <w:t xml:space="preserve"> – </w:t>
      </w:r>
      <w:r w:rsidRPr="00990C46">
        <w:rPr>
          <w:color w:val="000000" w:themeColor="text1"/>
          <w:sz w:val="24"/>
          <w:szCs w:val="24"/>
          <w:shd w:val="clear" w:color="auto" w:fill="FFFFFF"/>
          <w:lang w:val="uk-UA"/>
        </w:rPr>
        <w:t xml:space="preserve"> в Рівному, які також мають статус міжнародних.</w:t>
      </w:r>
      <w:r w:rsidRPr="00990C46">
        <w:rPr>
          <w:color w:val="000000" w:themeColor="text1"/>
          <w:sz w:val="24"/>
          <w:szCs w:val="24"/>
          <w:shd w:val="clear" w:color="auto" w:fill="FFFFFF"/>
          <w:lang w:val="uk-UA"/>
        </w:rPr>
        <w:tab/>
      </w:r>
      <w:r w:rsidR="007A3E4B" w:rsidRPr="00990C46">
        <w:rPr>
          <w:color w:val="000000" w:themeColor="text1"/>
          <w:sz w:val="24"/>
          <w:szCs w:val="24"/>
          <w:shd w:val="clear" w:color="auto" w:fill="FFFFFF"/>
          <w:lang w:val="uk-UA"/>
        </w:rPr>
        <w:t>Рішення про відкриття нових аеропортів слід приймати лише після ретельного аналізу того, що цей аеропорт дійсно буде охоплювати територію, де він може генерувати значні обсяги пасажирських перевезень та бути прибутковим у своїй діяльності.</w:t>
      </w:r>
    </w:p>
    <w:p w14:paraId="13A7AF08" w14:textId="77777777" w:rsidR="007C1E4A" w:rsidRPr="00990C46" w:rsidRDefault="008340DB" w:rsidP="004E50F9">
      <w:pPr>
        <w:spacing w:line="360" w:lineRule="auto"/>
        <w:ind w:firstLine="567"/>
        <w:rPr>
          <w:sz w:val="24"/>
          <w:szCs w:val="24"/>
          <w:lang w:val="uk-UA"/>
        </w:rPr>
      </w:pPr>
      <w:r w:rsidRPr="00990C46">
        <w:rPr>
          <w:sz w:val="24"/>
          <w:szCs w:val="24"/>
          <w:lang w:val="uk-UA"/>
        </w:rPr>
        <w:t xml:space="preserve">Також, у даному бюлетені розглянули проблему державних замовлень, яка постійно виникає у ПАТ «Крюківський вагонобудівний завод». Підприємство є важливим об’єктом промисловості Полтавської області. Проте </w:t>
      </w:r>
      <w:r w:rsidR="004E50F9" w:rsidRPr="00990C46">
        <w:rPr>
          <w:sz w:val="24"/>
          <w:szCs w:val="24"/>
          <w:lang w:val="uk-UA"/>
        </w:rPr>
        <w:t xml:space="preserve">його функціонування залежить від державних замовлень та вчасних розрахунків за виконання замовлень. Оскільки на державному рівні немає чіткого плану щодо оновлення </w:t>
      </w:r>
      <w:r w:rsidR="004E50F9" w:rsidRPr="00990C46">
        <w:rPr>
          <w:color w:val="000000"/>
          <w:sz w:val="24"/>
          <w:szCs w:val="24"/>
          <w:shd w:val="clear" w:color="auto" w:fill="FFFFFF"/>
          <w:lang w:val="uk-UA"/>
        </w:rPr>
        <w:t xml:space="preserve">залізничного складу країни, підприємство не може спланувати роботу власних виробничих потужностей. Така ситуація має спрямувати сили керівництва на пошук нових ідей щодо діяльності підприємства або пошук потенційних клієнтів, які зможуть забезпечити стабільну роботу </w:t>
      </w:r>
      <w:r w:rsidR="004C6107" w:rsidRPr="00990C46">
        <w:rPr>
          <w:color w:val="000000"/>
          <w:sz w:val="24"/>
          <w:szCs w:val="24"/>
          <w:shd w:val="clear" w:color="auto" w:fill="FFFFFF"/>
          <w:lang w:val="uk-UA"/>
        </w:rPr>
        <w:t>заводу</w:t>
      </w:r>
      <w:r w:rsidR="004E50F9" w:rsidRPr="00990C46">
        <w:rPr>
          <w:color w:val="000000"/>
          <w:sz w:val="24"/>
          <w:szCs w:val="24"/>
          <w:shd w:val="clear" w:color="auto" w:fill="FFFFFF"/>
          <w:lang w:val="uk-UA"/>
        </w:rPr>
        <w:t xml:space="preserve">. </w:t>
      </w:r>
    </w:p>
    <w:p w14:paraId="22F2946F" w14:textId="77777777" w:rsidR="00582FF4" w:rsidRPr="00990C46" w:rsidRDefault="00582FF4" w:rsidP="0092611D">
      <w:pPr>
        <w:spacing w:line="360" w:lineRule="auto"/>
        <w:ind w:firstLine="567"/>
        <w:rPr>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Отож, детальний аналіз, прорахунок економічного та соціального ефекту від впровадження заходів допоможуть краще використовувати наявні ресурси, приймати ефективніші рішення та забезпечить інтереси більшої частини громади, що в свою чергу </w:t>
      </w:r>
      <w:r w:rsidR="00AC7237" w:rsidRPr="00990C46">
        <w:rPr>
          <w:color w:val="000000" w:themeColor="text1"/>
          <w:sz w:val="24"/>
          <w:szCs w:val="24"/>
          <w:shd w:val="clear" w:color="auto" w:fill="FFFFFF"/>
          <w:lang w:val="uk-UA"/>
        </w:rPr>
        <w:t xml:space="preserve">підвищить </w:t>
      </w:r>
      <w:r w:rsidRPr="00990C46">
        <w:rPr>
          <w:color w:val="000000" w:themeColor="text1"/>
          <w:sz w:val="24"/>
          <w:szCs w:val="24"/>
          <w:shd w:val="clear" w:color="auto" w:fill="FFFFFF"/>
          <w:lang w:val="uk-UA"/>
        </w:rPr>
        <w:t xml:space="preserve">довіру та підтримку </w:t>
      </w:r>
      <w:r w:rsidR="00AC7237" w:rsidRPr="00990C46">
        <w:rPr>
          <w:color w:val="000000" w:themeColor="text1"/>
          <w:sz w:val="24"/>
          <w:szCs w:val="24"/>
          <w:shd w:val="clear" w:color="auto" w:fill="FFFFFF"/>
          <w:lang w:val="uk-UA"/>
        </w:rPr>
        <w:t>до органів</w:t>
      </w:r>
      <w:r w:rsidRPr="00990C46">
        <w:rPr>
          <w:color w:val="000000" w:themeColor="text1"/>
          <w:sz w:val="24"/>
          <w:szCs w:val="24"/>
          <w:shd w:val="clear" w:color="auto" w:fill="FFFFFF"/>
          <w:lang w:val="uk-UA"/>
        </w:rPr>
        <w:t xml:space="preserve"> місцевого самоврядування та </w:t>
      </w:r>
      <w:r w:rsidR="00AC7237" w:rsidRPr="00990C46">
        <w:rPr>
          <w:color w:val="000000" w:themeColor="text1"/>
          <w:sz w:val="24"/>
          <w:szCs w:val="24"/>
          <w:shd w:val="clear" w:color="auto" w:fill="FFFFFF"/>
          <w:lang w:val="uk-UA"/>
        </w:rPr>
        <w:t>забезпечить сталий розвиток регіону.</w:t>
      </w:r>
    </w:p>
    <w:bookmarkEnd w:id="0"/>
    <w:p w14:paraId="4F352796" w14:textId="77777777" w:rsidR="003C48F3" w:rsidRPr="00990C46" w:rsidRDefault="008C7694" w:rsidP="0092611D">
      <w:pPr>
        <w:spacing w:line="360" w:lineRule="auto"/>
        <w:ind w:firstLine="567"/>
        <w:rPr>
          <w:lang w:val="uk-UA"/>
        </w:rPr>
      </w:pPr>
      <w:r w:rsidRPr="00990C46">
        <w:rPr>
          <w:lang w:val="uk-UA"/>
        </w:rPr>
        <w:tab/>
      </w:r>
    </w:p>
    <w:p w14:paraId="453C8759" w14:textId="77777777" w:rsidR="003C48F3" w:rsidRPr="00990C46" w:rsidRDefault="003C48F3" w:rsidP="0092611D">
      <w:pPr>
        <w:spacing w:line="360" w:lineRule="auto"/>
        <w:ind w:firstLine="567"/>
        <w:rPr>
          <w:lang w:val="uk-UA"/>
        </w:rPr>
      </w:pPr>
    </w:p>
    <w:p w14:paraId="3E2143B7" w14:textId="77777777" w:rsidR="00BD1BC2" w:rsidRPr="00990C46" w:rsidRDefault="00BD1BC2" w:rsidP="0092611D">
      <w:pPr>
        <w:spacing w:line="360" w:lineRule="auto"/>
        <w:ind w:firstLine="567"/>
        <w:rPr>
          <w:lang w:val="uk-UA"/>
        </w:rPr>
      </w:pPr>
    </w:p>
    <w:p w14:paraId="1D2F89EA" w14:textId="77777777" w:rsidR="00BD1BC2" w:rsidRPr="00990C46" w:rsidRDefault="00BD1BC2" w:rsidP="0092611D">
      <w:pPr>
        <w:spacing w:line="360" w:lineRule="auto"/>
        <w:ind w:firstLine="567"/>
        <w:rPr>
          <w:lang w:val="uk-UA"/>
        </w:rPr>
      </w:pPr>
    </w:p>
    <w:p w14:paraId="43CAA5F5" w14:textId="77777777" w:rsidR="00BD1BC2" w:rsidRPr="00990C46" w:rsidRDefault="00BD1BC2" w:rsidP="0092611D">
      <w:pPr>
        <w:spacing w:line="360" w:lineRule="auto"/>
        <w:ind w:firstLine="567"/>
        <w:rPr>
          <w:lang w:val="uk-UA"/>
        </w:rPr>
      </w:pPr>
    </w:p>
    <w:p w14:paraId="504D7A93" w14:textId="77777777" w:rsidR="00BD1BC2" w:rsidRPr="00990C46" w:rsidRDefault="00BD1BC2" w:rsidP="0092611D">
      <w:pPr>
        <w:spacing w:line="360" w:lineRule="auto"/>
        <w:ind w:firstLine="567"/>
        <w:rPr>
          <w:lang w:val="uk-UA"/>
        </w:rPr>
      </w:pPr>
    </w:p>
    <w:p w14:paraId="476439AF" w14:textId="77777777" w:rsidR="003C48F3" w:rsidRPr="00990C46" w:rsidRDefault="003C48F3" w:rsidP="00EB58CA">
      <w:pPr>
        <w:spacing w:line="360" w:lineRule="auto"/>
        <w:rPr>
          <w:lang w:val="uk-UA"/>
        </w:rPr>
      </w:pPr>
    </w:p>
    <w:p w14:paraId="6B05D812" w14:textId="77777777" w:rsidR="0077429B" w:rsidRPr="00990C46" w:rsidRDefault="0092611D" w:rsidP="00241B2B">
      <w:pPr>
        <w:spacing w:line="360" w:lineRule="auto"/>
        <w:rPr>
          <w:rFonts w:eastAsia="Calibri" w:cstheme="minorHAnsi"/>
          <w:b/>
          <w:sz w:val="24"/>
          <w:szCs w:val="24"/>
          <w:u w:val="single"/>
          <w:lang w:val="uk-UA"/>
        </w:rPr>
      </w:pPr>
      <w:r w:rsidRPr="00990C46">
        <w:rPr>
          <w:rFonts w:eastAsia="Calibri" w:cstheme="minorHAnsi"/>
          <w:b/>
          <w:sz w:val="24"/>
          <w:szCs w:val="24"/>
          <w:u w:val="single"/>
          <w:lang w:val="uk-UA"/>
        </w:rPr>
        <w:lastRenderedPageBreak/>
        <w:t>Склад експертної ради:</w:t>
      </w:r>
    </w:p>
    <w:p w14:paraId="5A3F2126" w14:textId="77777777" w:rsidR="00241B2B" w:rsidRPr="00990C46" w:rsidRDefault="00241B2B" w:rsidP="00241B2B">
      <w:pPr>
        <w:spacing w:line="360" w:lineRule="auto"/>
        <w:rPr>
          <w:rFonts w:eastAsia="Calibri" w:cstheme="minorHAnsi"/>
          <w:b/>
          <w:sz w:val="24"/>
          <w:szCs w:val="24"/>
          <w:u w:val="single"/>
          <w:lang w:val="uk-UA"/>
        </w:rPr>
      </w:pPr>
    </w:p>
    <w:p w14:paraId="42E79D53" w14:textId="3780F763" w:rsidR="0092611D" w:rsidRPr="00990C46" w:rsidRDefault="0092611D" w:rsidP="0092611D">
      <w:pPr>
        <w:spacing w:line="360" w:lineRule="auto"/>
        <w:ind w:firstLine="567"/>
        <w:rPr>
          <w:rFonts w:eastAsia="Calibri" w:cstheme="minorHAnsi"/>
          <w:sz w:val="24"/>
          <w:szCs w:val="24"/>
          <w:lang w:val="uk-UA"/>
        </w:rPr>
      </w:pPr>
      <w:r w:rsidRPr="00990C46">
        <w:rPr>
          <w:rFonts w:eastAsia="Calibri" w:cstheme="minorHAnsi"/>
          <w:b/>
          <w:sz w:val="24"/>
          <w:szCs w:val="24"/>
          <w:lang w:val="uk-UA"/>
        </w:rPr>
        <w:t>1. Береза Альона</w:t>
      </w:r>
      <w:r w:rsidRPr="00990C46">
        <w:rPr>
          <w:rFonts w:eastAsia="Calibri" w:cstheme="minorHAnsi"/>
          <w:sz w:val="24"/>
          <w:szCs w:val="24"/>
          <w:lang w:val="uk-UA"/>
        </w:rPr>
        <w:t xml:space="preserve"> </w:t>
      </w:r>
      <w:r w:rsidR="0085650C" w:rsidRPr="00990C46">
        <w:rPr>
          <w:rFonts w:eastAsia="Calibri" w:cstheme="minorHAnsi"/>
          <w:sz w:val="24"/>
          <w:szCs w:val="24"/>
          <w:lang w:val="uk-UA"/>
        </w:rPr>
        <w:t>–</w:t>
      </w:r>
      <w:r w:rsidRPr="00990C46">
        <w:rPr>
          <w:rFonts w:eastAsia="Calibri" w:cstheme="minorHAnsi"/>
          <w:sz w:val="24"/>
          <w:szCs w:val="24"/>
          <w:lang w:val="uk-UA"/>
        </w:rPr>
        <w:t xml:space="preserve"> </w:t>
      </w:r>
      <w:r w:rsidR="000F400B" w:rsidRPr="00990C46">
        <w:rPr>
          <w:rFonts w:eastAsia="Calibri" w:cstheme="minorHAnsi"/>
          <w:sz w:val="24"/>
          <w:szCs w:val="24"/>
          <w:lang w:val="uk-UA"/>
        </w:rPr>
        <w:t>регіональна координаторка проє</w:t>
      </w:r>
      <w:r w:rsidR="0085650C" w:rsidRPr="00990C46">
        <w:rPr>
          <w:rFonts w:eastAsia="Calibri" w:cstheme="minorHAnsi"/>
          <w:sz w:val="24"/>
          <w:szCs w:val="24"/>
          <w:lang w:val="uk-UA"/>
        </w:rPr>
        <w:t xml:space="preserve">ктів, </w:t>
      </w:r>
      <w:r w:rsidR="000F400B" w:rsidRPr="00990C46">
        <w:rPr>
          <w:rFonts w:eastAsia="Calibri" w:cstheme="minorHAnsi"/>
          <w:sz w:val="24"/>
          <w:szCs w:val="24"/>
          <w:lang w:val="uk-UA"/>
        </w:rPr>
        <w:t xml:space="preserve">голова ГО </w:t>
      </w:r>
      <w:r w:rsidRPr="00990C46">
        <w:rPr>
          <w:rFonts w:eastAsia="Calibri" w:cstheme="minorHAnsi"/>
          <w:sz w:val="24"/>
          <w:szCs w:val="24"/>
          <w:lang w:val="uk-UA"/>
        </w:rPr>
        <w:t>«</w:t>
      </w:r>
      <w:r w:rsidR="00903DCB" w:rsidRPr="00990C46">
        <w:rPr>
          <w:rFonts w:eastAsia="Calibri" w:cstheme="minorHAnsi"/>
          <w:sz w:val="24"/>
          <w:szCs w:val="24"/>
          <w:lang w:val="uk-UA"/>
        </w:rPr>
        <w:t>Жіночий Антикорупційний Рух</w:t>
      </w:r>
      <w:r w:rsidR="00B5142D" w:rsidRPr="00990C46">
        <w:rPr>
          <w:rFonts w:eastAsia="Calibri" w:cstheme="minorHAnsi"/>
          <w:sz w:val="24"/>
          <w:szCs w:val="24"/>
          <w:lang w:val="uk-UA"/>
        </w:rPr>
        <w:t>»</w:t>
      </w:r>
      <w:r w:rsidR="00F16BA6" w:rsidRPr="00990C46">
        <w:rPr>
          <w:rFonts w:eastAsia="Calibri" w:cstheme="minorHAnsi"/>
          <w:sz w:val="24"/>
          <w:szCs w:val="24"/>
          <w:lang w:val="uk-UA"/>
        </w:rPr>
        <w:t>.</w:t>
      </w:r>
    </w:p>
    <w:p w14:paraId="4A8B4FEB" w14:textId="3FB5AB7F" w:rsidR="0092611D" w:rsidRPr="00990C46" w:rsidRDefault="0092611D" w:rsidP="0092611D">
      <w:pPr>
        <w:spacing w:line="360" w:lineRule="auto"/>
        <w:ind w:firstLine="567"/>
        <w:rPr>
          <w:rFonts w:eastAsia="Calibri" w:cstheme="minorHAnsi"/>
          <w:sz w:val="24"/>
          <w:szCs w:val="24"/>
          <w:lang w:val="uk-UA"/>
        </w:rPr>
      </w:pPr>
      <w:r w:rsidRPr="00990C46">
        <w:rPr>
          <w:rFonts w:eastAsia="Calibri" w:cstheme="minorHAnsi"/>
          <w:b/>
          <w:sz w:val="24"/>
          <w:szCs w:val="24"/>
          <w:lang w:val="uk-UA"/>
        </w:rPr>
        <w:t>2. Блінов Олег</w:t>
      </w:r>
      <w:r w:rsidRPr="00990C46">
        <w:rPr>
          <w:rFonts w:eastAsia="Calibri" w:cstheme="minorHAnsi"/>
          <w:sz w:val="24"/>
          <w:szCs w:val="24"/>
          <w:lang w:val="uk-UA"/>
        </w:rPr>
        <w:t xml:space="preserve"> </w:t>
      </w:r>
      <w:r w:rsidR="000D5386" w:rsidRPr="00990C46">
        <w:rPr>
          <w:rFonts w:eastAsia="Calibri" w:cstheme="minorHAnsi"/>
          <w:sz w:val="24"/>
          <w:szCs w:val="24"/>
          <w:lang w:val="uk-UA"/>
        </w:rPr>
        <w:t>–</w:t>
      </w:r>
      <w:r w:rsidRPr="00990C46">
        <w:rPr>
          <w:rFonts w:eastAsia="Calibri" w:cstheme="minorHAnsi"/>
          <w:sz w:val="24"/>
          <w:szCs w:val="24"/>
          <w:lang w:val="uk-UA"/>
        </w:rPr>
        <w:t xml:space="preserve"> аналітик НУО «Центр громадсь</w:t>
      </w:r>
      <w:r w:rsidR="00B5142D" w:rsidRPr="00990C46">
        <w:rPr>
          <w:rFonts w:eastAsia="Calibri" w:cstheme="minorHAnsi"/>
          <w:sz w:val="24"/>
          <w:szCs w:val="24"/>
          <w:lang w:val="uk-UA"/>
        </w:rPr>
        <w:t>кого моніторингу та досліджень»</w:t>
      </w:r>
      <w:r w:rsidR="00F16BA6" w:rsidRPr="00990C46">
        <w:rPr>
          <w:rFonts w:eastAsia="Calibri" w:cstheme="minorHAnsi"/>
          <w:sz w:val="24"/>
          <w:szCs w:val="24"/>
          <w:lang w:val="uk-UA"/>
        </w:rPr>
        <w:t>.</w:t>
      </w:r>
    </w:p>
    <w:p w14:paraId="5D85D13F" w14:textId="7319CC0B" w:rsidR="0092611D" w:rsidRPr="00990C46" w:rsidRDefault="004820BB" w:rsidP="0092611D">
      <w:pPr>
        <w:spacing w:line="360" w:lineRule="auto"/>
        <w:ind w:firstLine="567"/>
        <w:rPr>
          <w:rFonts w:eastAsia="Calibri" w:cstheme="minorHAnsi"/>
          <w:sz w:val="24"/>
          <w:szCs w:val="24"/>
          <w:lang w:val="uk-UA"/>
        </w:rPr>
      </w:pPr>
      <w:r w:rsidRPr="00990C46">
        <w:rPr>
          <w:rFonts w:eastAsia="Calibri" w:cstheme="minorHAnsi"/>
          <w:b/>
          <w:sz w:val="24"/>
          <w:szCs w:val="24"/>
          <w:lang w:val="uk-UA"/>
        </w:rPr>
        <w:t xml:space="preserve">3. </w:t>
      </w:r>
      <w:r w:rsidR="0092611D" w:rsidRPr="00990C46">
        <w:rPr>
          <w:rFonts w:eastAsia="Calibri" w:cstheme="minorHAnsi"/>
          <w:b/>
          <w:sz w:val="24"/>
          <w:szCs w:val="24"/>
          <w:lang w:val="uk-UA"/>
        </w:rPr>
        <w:t>Католик Ярослав</w:t>
      </w:r>
      <w:r w:rsidR="00DB2A35" w:rsidRPr="00990C46">
        <w:rPr>
          <w:rFonts w:eastAsia="Calibri" w:cstheme="minorHAnsi"/>
          <w:sz w:val="24"/>
          <w:szCs w:val="24"/>
          <w:lang w:val="uk-UA"/>
        </w:rPr>
        <w:t xml:space="preserve"> </w:t>
      </w:r>
      <w:r w:rsidR="000D5386" w:rsidRPr="00990C46">
        <w:rPr>
          <w:rFonts w:eastAsia="Calibri" w:cstheme="minorHAnsi"/>
          <w:sz w:val="24"/>
          <w:szCs w:val="24"/>
          <w:lang w:val="uk-UA"/>
        </w:rPr>
        <w:t>–</w:t>
      </w:r>
      <w:r w:rsidR="00DB2A35" w:rsidRPr="00990C46">
        <w:rPr>
          <w:rFonts w:eastAsia="Calibri" w:cstheme="minorHAnsi"/>
          <w:sz w:val="24"/>
          <w:szCs w:val="24"/>
          <w:lang w:val="uk-UA"/>
        </w:rPr>
        <w:t xml:space="preserve"> регіональний координатор проє</w:t>
      </w:r>
      <w:r w:rsidR="0092611D" w:rsidRPr="00990C46">
        <w:rPr>
          <w:rFonts w:eastAsia="Calibri" w:cstheme="minorHAnsi"/>
          <w:sz w:val="24"/>
          <w:szCs w:val="24"/>
          <w:lang w:val="uk-UA"/>
        </w:rPr>
        <w:t>ктів</w:t>
      </w:r>
      <w:r w:rsidR="00F16BA6" w:rsidRPr="00990C46">
        <w:rPr>
          <w:rFonts w:eastAsia="Calibri" w:cstheme="minorHAnsi"/>
          <w:sz w:val="24"/>
          <w:szCs w:val="24"/>
          <w:lang w:val="uk-UA"/>
        </w:rPr>
        <w:t>.</w:t>
      </w:r>
    </w:p>
    <w:p w14:paraId="71B946C9" w14:textId="5B47F89F" w:rsidR="0092611D" w:rsidRPr="00990C46" w:rsidRDefault="0092611D" w:rsidP="00C80176">
      <w:pPr>
        <w:spacing w:line="360" w:lineRule="auto"/>
        <w:ind w:firstLine="567"/>
        <w:rPr>
          <w:rFonts w:eastAsia="Calibri" w:cstheme="minorHAnsi"/>
          <w:sz w:val="24"/>
          <w:szCs w:val="24"/>
          <w:lang w:val="uk-UA"/>
        </w:rPr>
      </w:pPr>
      <w:r w:rsidRPr="00990C46">
        <w:rPr>
          <w:rFonts w:eastAsia="Calibri" w:cstheme="minorHAnsi"/>
          <w:b/>
          <w:sz w:val="24"/>
          <w:szCs w:val="24"/>
          <w:lang w:val="uk-UA"/>
        </w:rPr>
        <w:t xml:space="preserve">4. Кузько Юрій </w:t>
      </w:r>
      <w:r w:rsidR="000D5386" w:rsidRPr="00990C46">
        <w:rPr>
          <w:rFonts w:eastAsia="Calibri" w:cstheme="minorHAnsi"/>
          <w:sz w:val="24"/>
          <w:szCs w:val="24"/>
          <w:lang w:val="uk-UA"/>
        </w:rPr>
        <w:t>–</w:t>
      </w:r>
      <w:r w:rsidRPr="00990C46">
        <w:rPr>
          <w:rFonts w:eastAsia="Calibri" w:cstheme="minorHAnsi"/>
          <w:sz w:val="24"/>
          <w:szCs w:val="24"/>
          <w:lang w:val="uk-UA"/>
        </w:rPr>
        <w:t xml:space="preserve"> </w:t>
      </w:r>
      <w:r w:rsidR="0085650C" w:rsidRPr="00990C46">
        <w:rPr>
          <w:rFonts w:eastAsia="Calibri" w:cstheme="minorHAnsi"/>
          <w:sz w:val="24"/>
          <w:szCs w:val="24"/>
          <w:lang w:val="uk-UA"/>
        </w:rPr>
        <w:t>виконавчий директор у НУО «Центр громадського моніторингу та досліджень»</w:t>
      </w:r>
      <w:r w:rsidR="00F16BA6" w:rsidRPr="00990C46">
        <w:rPr>
          <w:rFonts w:eastAsia="Calibri" w:cstheme="minorHAnsi"/>
          <w:sz w:val="24"/>
          <w:szCs w:val="24"/>
          <w:lang w:val="uk-UA"/>
        </w:rPr>
        <w:t>.</w:t>
      </w:r>
    </w:p>
    <w:p w14:paraId="6BDD723F" w14:textId="30E1A371" w:rsidR="00E0348E" w:rsidRPr="00990C46" w:rsidRDefault="0092611D" w:rsidP="00E0348E">
      <w:pPr>
        <w:spacing w:line="360" w:lineRule="auto"/>
        <w:ind w:firstLine="567"/>
        <w:rPr>
          <w:rFonts w:ascii="inherit" w:hAnsi="inherit" w:cs="Segoe UI Historic"/>
          <w:color w:val="1C1E21"/>
          <w:sz w:val="23"/>
          <w:szCs w:val="23"/>
          <w:shd w:val="clear" w:color="auto" w:fill="FFFFFF"/>
          <w:lang w:val="uk-UA"/>
        </w:rPr>
      </w:pPr>
      <w:r w:rsidRPr="00990C46">
        <w:rPr>
          <w:rFonts w:eastAsia="Calibri" w:cstheme="minorHAnsi"/>
          <w:b/>
          <w:sz w:val="24"/>
          <w:szCs w:val="24"/>
          <w:lang w:val="uk-UA"/>
        </w:rPr>
        <w:t>5. Топонен Юлія</w:t>
      </w:r>
      <w:r w:rsidRPr="00990C46">
        <w:rPr>
          <w:rFonts w:eastAsia="Calibri" w:cstheme="minorHAnsi"/>
          <w:sz w:val="24"/>
          <w:szCs w:val="24"/>
          <w:lang w:val="uk-UA"/>
        </w:rPr>
        <w:t xml:space="preserve"> </w:t>
      </w:r>
      <w:r w:rsidR="000D5386" w:rsidRPr="00990C46">
        <w:rPr>
          <w:rFonts w:eastAsia="Calibri" w:cstheme="minorHAnsi"/>
          <w:sz w:val="24"/>
          <w:szCs w:val="24"/>
          <w:lang w:val="uk-UA"/>
        </w:rPr>
        <w:t>–</w:t>
      </w:r>
      <w:r w:rsidRPr="00990C46">
        <w:rPr>
          <w:rFonts w:eastAsia="Calibri" w:cstheme="minorHAnsi"/>
          <w:sz w:val="24"/>
          <w:szCs w:val="24"/>
          <w:lang w:val="uk-UA"/>
        </w:rPr>
        <w:t xml:space="preserve"> </w:t>
      </w:r>
      <w:r w:rsidR="00C80176" w:rsidRPr="00990C46">
        <w:rPr>
          <w:rFonts w:eastAsia="Calibri" w:cstheme="minorHAnsi"/>
          <w:sz w:val="24"/>
          <w:szCs w:val="24"/>
          <w:lang w:val="uk-UA"/>
        </w:rPr>
        <w:t xml:space="preserve">фасилітатор громад, БО </w:t>
      </w:r>
      <w:r w:rsidR="00B5142D" w:rsidRPr="00990C46">
        <w:rPr>
          <w:rFonts w:eastAsia="Calibri" w:cstheme="minorHAnsi"/>
          <w:sz w:val="24"/>
          <w:szCs w:val="24"/>
          <w:lang w:val="uk-UA"/>
        </w:rPr>
        <w:t>Карітас Маріуполь</w:t>
      </w:r>
      <w:r w:rsidR="00F16BA6" w:rsidRPr="00990C46">
        <w:rPr>
          <w:rFonts w:eastAsia="Calibri" w:cstheme="minorHAnsi"/>
          <w:sz w:val="24"/>
          <w:szCs w:val="24"/>
          <w:lang w:val="uk-UA"/>
        </w:rPr>
        <w:t>.</w:t>
      </w:r>
    </w:p>
    <w:p w14:paraId="2974C403" w14:textId="77777777" w:rsidR="0092611D" w:rsidRPr="00990C46" w:rsidRDefault="0092611D" w:rsidP="00E0348E">
      <w:pPr>
        <w:spacing w:line="360" w:lineRule="auto"/>
        <w:ind w:firstLine="567"/>
        <w:rPr>
          <w:rFonts w:ascii="inherit" w:hAnsi="inherit" w:cs="Segoe UI Historic"/>
          <w:color w:val="1C1E21"/>
          <w:sz w:val="23"/>
          <w:szCs w:val="23"/>
          <w:shd w:val="clear" w:color="auto" w:fill="FFFFFF"/>
          <w:lang w:val="uk-UA"/>
        </w:rPr>
      </w:pPr>
      <w:r w:rsidRPr="00990C46">
        <w:rPr>
          <w:rFonts w:eastAsia="Calibri" w:cstheme="minorHAnsi"/>
          <w:b/>
          <w:sz w:val="24"/>
          <w:szCs w:val="24"/>
          <w:lang w:val="uk-UA"/>
        </w:rPr>
        <w:t>6. Проценко Юлія</w:t>
      </w:r>
      <w:r w:rsidRPr="00990C46">
        <w:rPr>
          <w:rFonts w:eastAsia="Calibri" w:cstheme="minorHAnsi"/>
          <w:sz w:val="24"/>
          <w:szCs w:val="24"/>
          <w:lang w:val="uk-UA"/>
        </w:rPr>
        <w:t xml:space="preserve"> – </w:t>
      </w:r>
      <w:r w:rsidR="00DB2A35" w:rsidRPr="00990C46">
        <w:rPr>
          <w:rFonts w:eastAsia="Calibri" w:cstheme="minorHAnsi"/>
          <w:sz w:val="24"/>
          <w:szCs w:val="24"/>
          <w:lang w:val="uk-UA"/>
        </w:rPr>
        <w:t>молодший економіст</w:t>
      </w:r>
      <w:r w:rsidR="000D71A0" w:rsidRPr="00990C46">
        <w:rPr>
          <w:rFonts w:eastAsia="Calibri" w:cstheme="minorHAnsi"/>
          <w:sz w:val="24"/>
          <w:szCs w:val="24"/>
          <w:lang w:val="uk-UA"/>
        </w:rPr>
        <w:t>,</w:t>
      </w:r>
      <w:r w:rsidRPr="00990C46">
        <w:rPr>
          <w:rFonts w:eastAsia="Calibri" w:cstheme="minorHAnsi"/>
          <w:sz w:val="24"/>
          <w:szCs w:val="24"/>
          <w:lang w:val="uk-UA"/>
        </w:rPr>
        <w:t xml:space="preserve"> МЦПД.</w:t>
      </w:r>
    </w:p>
    <w:p w14:paraId="7F907AEE" w14:textId="77777777" w:rsidR="0092611D" w:rsidRPr="00990C46" w:rsidRDefault="0092611D" w:rsidP="007D0C17">
      <w:pPr>
        <w:rPr>
          <w:rFonts w:ascii="Calibri" w:eastAsia="Calibri" w:hAnsi="Calibri"/>
          <w:sz w:val="40"/>
          <w:lang w:val="uk-UA"/>
        </w:rPr>
      </w:pPr>
    </w:p>
    <w:p w14:paraId="64C9067A" w14:textId="77777777" w:rsidR="004820BB" w:rsidRPr="00990C46" w:rsidRDefault="004820BB" w:rsidP="007D0C17">
      <w:pPr>
        <w:rPr>
          <w:rFonts w:ascii="Calibri" w:eastAsia="Calibri" w:hAnsi="Calibri"/>
          <w:sz w:val="40"/>
          <w:lang w:val="uk-UA"/>
        </w:rPr>
      </w:pPr>
    </w:p>
    <w:p w14:paraId="0F0A66A4" w14:textId="77777777" w:rsidR="004820BB" w:rsidRPr="00990C46" w:rsidRDefault="004820BB" w:rsidP="007D0C17">
      <w:pPr>
        <w:rPr>
          <w:rFonts w:ascii="Calibri" w:eastAsia="Calibri" w:hAnsi="Calibri"/>
          <w:sz w:val="40"/>
          <w:lang w:val="uk-UA"/>
        </w:rPr>
      </w:pPr>
    </w:p>
    <w:p w14:paraId="1D105FC5" w14:textId="77777777" w:rsidR="004820BB" w:rsidRPr="00990C46" w:rsidRDefault="004820BB" w:rsidP="007D0C17">
      <w:pPr>
        <w:rPr>
          <w:rFonts w:ascii="Calibri" w:eastAsia="Calibri" w:hAnsi="Calibri"/>
          <w:sz w:val="40"/>
          <w:lang w:val="uk-UA"/>
        </w:rPr>
      </w:pPr>
    </w:p>
    <w:p w14:paraId="1836D944" w14:textId="77777777" w:rsidR="004820BB" w:rsidRPr="00990C46" w:rsidRDefault="004820BB" w:rsidP="007D0C17">
      <w:pPr>
        <w:rPr>
          <w:rFonts w:ascii="Calibri" w:eastAsia="Calibri" w:hAnsi="Calibri"/>
          <w:sz w:val="40"/>
          <w:lang w:val="uk-UA"/>
        </w:rPr>
      </w:pPr>
    </w:p>
    <w:p w14:paraId="0B39D13C" w14:textId="77777777" w:rsidR="004820BB" w:rsidRPr="00990C46" w:rsidRDefault="004820BB" w:rsidP="007D0C17">
      <w:pPr>
        <w:rPr>
          <w:rFonts w:ascii="Calibri" w:eastAsia="Calibri" w:hAnsi="Calibri"/>
          <w:sz w:val="40"/>
          <w:lang w:val="uk-UA"/>
        </w:rPr>
      </w:pPr>
    </w:p>
    <w:p w14:paraId="441CA1DF" w14:textId="77777777" w:rsidR="004820BB" w:rsidRPr="00990C46" w:rsidRDefault="004820BB" w:rsidP="007D0C17">
      <w:pPr>
        <w:rPr>
          <w:rFonts w:ascii="Calibri" w:eastAsia="Calibri" w:hAnsi="Calibri"/>
          <w:sz w:val="40"/>
          <w:lang w:val="uk-UA"/>
        </w:rPr>
      </w:pPr>
    </w:p>
    <w:p w14:paraId="197AAEE6" w14:textId="77777777" w:rsidR="00A53694" w:rsidRPr="00990C46" w:rsidRDefault="00A53694" w:rsidP="005D5560">
      <w:pPr>
        <w:spacing w:line="360" w:lineRule="auto"/>
        <w:rPr>
          <w:rFonts w:ascii="Calibri" w:eastAsia="Calibri" w:hAnsi="Calibri"/>
          <w:sz w:val="40"/>
          <w:lang w:val="uk-UA"/>
        </w:rPr>
      </w:pPr>
    </w:p>
    <w:p w14:paraId="12945A97" w14:textId="77777777" w:rsidR="005D5560" w:rsidRPr="00990C46" w:rsidRDefault="005D5560" w:rsidP="005D5560">
      <w:pPr>
        <w:spacing w:line="360" w:lineRule="auto"/>
        <w:rPr>
          <w:rFonts w:ascii="Calibri" w:eastAsia="Calibri" w:hAnsi="Calibri"/>
          <w:sz w:val="40"/>
          <w:lang w:val="uk-UA"/>
        </w:rPr>
      </w:pPr>
    </w:p>
    <w:p w14:paraId="60640CB3" w14:textId="77777777" w:rsidR="005D5560" w:rsidRPr="00990C46" w:rsidRDefault="005D5560" w:rsidP="005D5560">
      <w:pPr>
        <w:spacing w:line="360" w:lineRule="auto"/>
        <w:rPr>
          <w:rFonts w:eastAsia="Calibri" w:cstheme="minorHAnsi"/>
          <w:b/>
          <w:bCs/>
          <w:sz w:val="24"/>
          <w:szCs w:val="24"/>
          <w:lang w:val="uk-UA"/>
        </w:rPr>
      </w:pPr>
    </w:p>
    <w:p w14:paraId="7948118E" w14:textId="77777777" w:rsidR="007C5BC5" w:rsidRPr="00990C46" w:rsidRDefault="007C5BC5" w:rsidP="00D645D6">
      <w:pPr>
        <w:spacing w:line="360" w:lineRule="auto"/>
        <w:jc w:val="center"/>
        <w:rPr>
          <w:rFonts w:eastAsia="Calibri" w:cstheme="minorHAnsi"/>
          <w:b/>
          <w:bCs/>
          <w:sz w:val="24"/>
          <w:szCs w:val="24"/>
          <w:lang w:val="uk-UA"/>
        </w:rPr>
      </w:pPr>
    </w:p>
    <w:p w14:paraId="5CD66F51" w14:textId="77777777" w:rsidR="00176B6C" w:rsidRPr="00990C46" w:rsidRDefault="00176B6C" w:rsidP="00D645D6">
      <w:pPr>
        <w:spacing w:line="360" w:lineRule="auto"/>
        <w:jc w:val="center"/>
        <w:rPr>
          <w:rFonts w:eastAsia="Calibri" w:cstheme="minorHAnsi"/>
          <w:b/>
          <w:bCs/>
          <w:sz w:val="24"/>
          <w:szCs w:val="24"/>
          <w:lang w:val="uk-UA"/>
        </w:rPr>
      </w:pPr>
    </w:p>
    <w:p w14:paraId="297964A6" w14:textId="77777777" w:rsidR="00176B6C" w:rsidRPr="00990C46" w:rsidRDefault="00176B6C" w:rsidP="00D645D6">
      <w:pPr>
        <w:spacing w:line="360" w:lineRule="auto"/>
        <w:jc w:val="center"/>
        <w:rPr>
          <w:rFonts w:eastAsia="Calibri" w:cstheme="minorHAnsi"/>
          <w:b/>
          <w:bCs/>
          <w:sz w:val="24"/>
          <w:szCs w:val="24"/>
          <w:lang w:val="uk-UA"/>
        </w:rPr>
      </w:pPr>
    </w:p>
    <w:p w14:paraId="3116EF33" w14:textId="77777777" w:rsidR="00346FB0" w:rsidRPr="00990C46" w:rsidRDefault="00346FB0" w:rsidP="00D645D6">
      <w:pPr>
        <w:spacing w:line="360" w:lineRule="auto"/>
        <w:jc w:val="center"/>
        <w:rPr>
          <w:rFonts w:eastAsia="Calibri" w:cstheme="minorHAnsi"/>
          <w:b/>
          <w:bCs/>
          <w:sz w:val="24"/>
          <w:szCs w:val="24"/>
          <w:lang w:val="uk-UA"/>
        </w:rPr>
      </w:pPr>
    </w:p>
    <w:p w14:paraId="57E34886" w14:textId="77777777" w:rsidR="00346FB0" w:rsidRPr="00990C46" w:rsidRDefault="00346FB0" w:rsidP="00D645D6">
      <w:pPr>
        <w:spacing w:line="360" w:lineRule="auto"/>
        <w:jc w:val="center"/>
        <w:rPr>
          <w:rFonts w:eastAsia="Calibri" w:cstheme="minorHAnsi"/>
          <w:b/>
          <w:bCs/>
          <w:sz w:val="24"/>
          <w:szCs w:val="24"/>
          <w:lang w:val="uk-UA"/>
        </w:rPr>
      </w:pPr>
    </w:p>
    <w:p w14:paraId="45622415" w14:textId="77777777" w:rsidR="00346FB0" w:rsidRPr="00990C46" w:rsidRDefault="00346FB0" w:rsidP="00D645D6">
      <w:pPr>
        <w:spacing w:line="360" w:lineRule="auto"/>
        <w:jc w:val="center"/>
        <w:rPr>
          <w:rFonts w:eastAsia="Calibri" w:cstheme="minorHAnsi"/>
          <w:b/>
          <w:bCs/>
          <w:sz w:val="24"/>
          <w:szCs w:val="24"/>
          <w:lang w:val="uk-UA"/>
        </w:rPr>
      </w:pPr>
    </w:p>
    <w:p w14:paraId="610F0694" w14:textId="77777777" w:rsidR="00346FB0" w:rsidRPr="00990C46" w:rsidRDefault="00346FB0" w:rsidP="00D645D6">
      <w:pPr>
        <w:spacing w:line="360" w:lineRule="auto"/>
        <w:jc w:val="center"/>
        <w:rPr>
          <w:rFonts w:eastAsia="Calibri" w:cstheme="minorHAnsi"/>
          <w:b/>
          <w:bCs/>
          <w:sz w:val="24"/>
          <w:szCs w:val="24"/>
          <w:lang w:val="uk-UA"/>
        </w:rPr>
      </w:pPr>
    </w:p>
    <w:p w14:paraId="187C4A83" w14:textId="77777777" w:rsidR="00346FB0" w:rsidRPr="00990C46" w:rsidRDefault="00346FB0" w:rsidP="00D645D6">
      <w:pPr>
        <w:spacing w:line="360" w:lineRule="auto"/>
        <w:jc w:val="center"/>
        <w:rPr>
          <w:rFonts w:eastAsia="Calibri" w:cstheme="minorHAnsi"/>
          <w:b/>
          <w:bCs/>
          <w:sz w:val="24"/>
          <w:szCs w:val="24"/>
          <w:lang w:val="uk-UA"/>
        </w:rPr>
      </w:pPr>
    </w:p>
    <w:p w14:paraId="734348E5" w14:textId="77777777" w:rsidR="004820BB" w:rsidRPr="00990C46" w:rsidRDefault="004820BB" w:rsidP="00D645D6">
      <w:pPr>
        <w:spacing w:line="360" w:lineRule="auto"/>
        <w:jc w:val="center"/>
        <w:rPr>
          <w:rFonts w:eastAsia="Calibri" w:cstheme="minorHAnsi"/>
          <w:b/>
          <w:bCs/>
          <w:sz w:val="24"/>
          <w:szCs w:val="24"/>
          <w:lang w:val="uk-UA"/>
        </w:rPr>
      </w:pPr>
      <w:r w:rsidRPr="00990C46">
        <w:rPr>
          <w:rFonts w:eastAsia="Calibri" w:cstheme="minorHAnsi"/>
          <w:b/>
          <w:bCs/>
          <w:sz w:val="24"/>
          <w:szCs w:val="24"/>
          <w:lang w:val="uk-UA"/>
        </w:rPr>
        <w:lastRenderedPageBreak/>
        <w:t>МЕТОДОЛОГІЯ</w:t>
      </w:r>
    </w:p>
    <w:p w14:paraId="77507A11" w14:textId="77777777" w:rsidR="004820BB" w:rsidRPr="00990C46" w:rsidRDefault="004820BB" w:rsidP="004820BB">
      <w:pPr>
        <w:autoSpaceDE w:val="0"/>
        <w:autoSpaceDN w:val="0"/>
        <w:spacing w:line="360" w:lineRule="auto"/>
        <w:ind w:firstLine="567"/>
        <w:rPr>
          <w:rFonts w:eastAsia="Calibri" w:cstheme="minorHAnsi"/>
          <w:b/>
          <w:bCs/>
          <w:sz w:val="24"/>
          <w:szCs w:val="24"/>
          <w:lang w:val="uk-UA"/>
        </w:rPr>
      </w:pPr>
    </w:p>
    <w:p w14:paraId="6567C833" w14:textId="77777777" w:rsidR="004820BB" w:rsidRPr="00990C46" w:rsidRDefault="004820BB" w:rsidP="004820BB">
      <w:pPr>
        <w:autoSpaceDE w:val="0"/>
        <w:autoSpaceDN w:val="0"/>
        <w:spacing w:line="360" w:lineRule="auto"/>
        <w:ind w:firstLine="567"/>
        <w:rPr>
          <w:rFonts w:eastAsia="Calibri" w:cstheme="minorHAnsi"/>
          <w:b/>
          <w:bCs/>
          <w:sz w:val="24"/>
          <w:szCs w:val="24"/>
          <w:u w:val="single"/>
          <w:lang w:val="uk-UA"/>
        </w:rPr>
      </w:pPr>
      <w:r w:rsidRPr="00990C46">
        <w:rPr>
          <w:rFonts w:eastAsia="Calibri" w:cstheme="minorHAnsi"/>
          <w:b/>
          <w:bCs/>
          <w:sz w:val="24"/>
          <w:szCs w:val="24"/>
          <w:u w:val="single"/>
          <w:lang w:val="uk-UA"/>
        </w:rPr>
        <w:t>Відбір заходів для оцінки</w:t>
      </w:r>
    </w:p>
    <w:p w14:paraId="59782744"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r w:rsidRPr="00990C46">
        <w:rPr>
          <w:rFonts w:eastAsia="Calibri" w:cstheme="minorHAnsi"/>
          <w:sz w:val="24"/>
          <w:szCs w:val="24"/>
          <w:lang w:val="uk-UA"/>
        </w:rPr>
        <w:t>Заходи були визначені на основі:</w:t>
      </w:r>
    </w:p>
    <w:p w14:paraId="71873444"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r w:rsidRPr="00990C46">
        <w:rPr>
          <w:rFonts w:eastAsia="Calibri" w:cstheme="minorHAnsi"/>
          <w:sz w:val="24"/>
          <w:szCs w:val="24"/>
          <w:lang w:val="uk-UA"/>
        </w:rPr>
        <w:t>- моніторингу ЗМІ.</w:t>
      </w:r>
    </w:p>
    <w:p w14:paraId="6AED095D"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r w:rsidRPr="00990C46">
        <w:rPr>
          <w:rFonts w:eastAsia="Calibri" w:cstheme="minorHAnsi"/>
          <w:sz w:val="24"/>
          <w:szCs w:val="24"/>
          <w:lang w:val="uk-UA"/>
        </w:rPr>
        <w:t>- поради місцевих активістів та експертів.</w:t>
      </w:r>
    </w:p>
    <w:p w14:paraId="228D2DF2"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r w:rsidRPr="00990C46">
        <w:rPr>
          <w:rFonts w:eastAsia="Calibri" w:cstheme="minorHAnsi"/>
          <w:sz w:val="24"/>
          <w:szCs w:val="24"/>
          <w:lang w:val="uk-UA"/>
        </w:rPr>
        <w:t>- безпосереднього звернення до органів місцевого самоврядування.</w:t>
      </w:r>
    </w:p>
    <w:p w14:paraId="1D286BD1" w14:textId="77777777" w:rsidR="004820BB" w:rsidRPr="00990C46" w:rsidRDefault="004820BB" w:rsidP="004820BB">
      <w:pPr>
        <w:autoSpaceDE w:val="0"/>
        <w:autoSpaceDN w:val="0"/>
        <w:spacing w:line="360" w:lineRule="auto"/>
        <w:ind w:firstLine="567"/>
        <w:rPr>
          <w:rFonts w:eastAsia="Calibri" w:cstheme="minorHAnsi"/>
          <w:spacing w:val="-6"/>
          <w:sz w:val="24"/>
          <w:szCs w:val="24"/>
          <w:lang w:val="uk-UA"/>
        </w:rPr>
      </w:pPr>
      <w:r w:rsidRPr="00990C46">
        <w:rPr>
          <w:rFonts w:eastAsia="Calibri" w:cstheme="minorHAnsi"/>
          <w:spacing w:val="-6"/>
          <w:sz w:val="24"/>
          <w:szCs w:val="24"/>
          <w:lang w:val="uk-UA"/>
        </w:rPr>
        <w:t>МЦПД прийняв остаточний відбір заходів для оцінки. Акцент був зроблений на широко обговорюваних серед громадськості заходів, а також на заходи, які, на думку МЦПД, є рідкісними, інноваційними та/або важливими для економічного та соціального розвитку країни.</w:t>
      </w:r>
    </w:p>
    <w:p w14:paraId="32BCEEAB"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p>
    <w:p w14:paraId="151CE360" w14:textId="77777777" w:rsidR="004820BB" w:rsidRPr="00990C46" w:rsidRDefault="004820BB" w:rsidP="004820BB">
      <w:pPr>
        <w:autoSpaceDE w:val="0"/>
        <w:autoSpaceDN w:val="0"/>
        <w:spacing w:line="360" w:lineRule="auto"/>
        <w:ind w:firstLine="567"/>
        <w:rPr>
          <w:rFonts w:eastAsia="Calibri" w:cstheme="minorHAnsi"/>
          <w:b/>
          <w:bCs/>
          <w:sz w:val="24"/>
          <w:szCs w:val="24"/>
          <w:u w:val="single"/>
          <w:lang w:val="uk-UA"/>
        </w:rPr>
      </w:pPr>
      <w:r w:rsidRPr="00990C46">
        <w:rPr>
          <w:rFonts w:eastAsia="Calibri" w:cstheme="minorHAnsi"/>
          <w:b/>
          <w:bCs/>
          <w:sz w:val="24"/>
          <w:szCs w:val="24"/>
          <w:u w:val="single"/>
          <w:lang w:val="uk-UA"/>
        </w:rPr>
        <w:t>Критерії оцінки</w:t>
      </w:r>
    </w:p>
    <w:p w14:paraId="104B97C5"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r w:rsidRPr="00990C46">
        <w:rPr>
          <w:rFonts w:eastAsia="Calibri" w:cstheme="minorHAnsi"/>
          <w:sz w:val="24"/>
          <w:szCs w:val="24"/>
          <w:lang w:val="uk-UA"/>
        </w:rPr>
        <w:t>Експерти оцінили всі відібрані заходи за двома індикаторами: якість (тобто сприйняття/ставлення) заходу, а також важливість/значимість заходу для суспільства та економіки на місцевому рівні.</w:t>
      </w:r>
    </w:p>
    <w:p w14:paraId="3F0A1564" w14:textId="77777777" w:rsidR="004820BB" w:rsidRPr="00990C46" w:rsidRDefault="004820BB" w:rsidP="004820BB">
      <w:pPr>
        <w:autoSpaceDE w:val="0"/>
        <w:autoSpaceDN w:val="0"/>
        <w:spacing w:line="360" w:lineRule="auto"/>
        <w:ind w:firstLine="567"/>
        <w:rPr>
          <w:rFonts w:eastAsia="Calibri" w:cstheme="minorHAnsi"/>
          <w:b/>
          <w:bCs/>
          <w:iCs/>
          <w:sz w:val="24"/>
          <w:szCs w:val="24"/>
          <w:u w:val="single"/>
          <w:lang w:val="uk-UA"/>
        </w:rPr>
      </w:pPr>
    </w:p>
    <w:p w14:paraId="00E37958" w14:textId="77777777" w:rsidR="004820BB" w:rsidRPr="00990C46" w:rsidRDefault="004820BB" w:rsidP="004820BB">
      <w:pPr>
        <w:autoSpaceDE w:val="0"/>
        <w:autoSpaceDN w:val="0"/>
        <w:spacing w:line="360" w:lineRule="auto"/>
        <w:ind w:firstLine="567"/>
        <w:rPr>
          <w:rFonts w:eastAsia="Calibri" w:cstheme="minorHAnsi"/>
          <w:b/>
          <w:bCs/>
          <w:iCs/>
          <w:sz w:val="24"/>
          <w:szCs w:val="24"/>
          <w:u w:val="single"/>
          <w:lang w:val="uk-UA"/>
        </w:rPr>
      </w:pPr>
      <w:r w:rsidRPr="00990C46">
        <w:rPr>
          <w:rFonts w:eastAsia="Calibri" w:cstheme="minorHAnsi"/>
          <w:b/>
          <w:bCs/>
          <w:iCs/>
          <w:sz w:val="24"/>
          <w:szCs w:val="24"/>
          <w:u w:val="single"/>
          <w:lang w:val="uk-UA"/>
        </w:rPr>
        <w:t>Якість заходу [-3; +3]</w:t>
      </w:r>
    </w:p>
    <w:p w14:paraId="31B2DA8B"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r w:rsidRPr="00990C46">
        <w:rPr>
          <w:rFonts w:eastAsia="Calibri" w:cstheme="minorHAnsi"/>
          <w:sz w:val="24"/>
          <w:szCs w:val="24"/>
          <w:lang w:val="uk-UA"/>
        </w:rPr>
        <w:t>Експерти оцінили вплив кожного з заходів і дали йому оцінку. Діапазон:</w:t>
      </w:r>
    </w:p>
    <w:p w14:paraId="3576DB78" w14:textId="77777777" w:rsidR="004820BB" w:rsidRPr="00990C46" w:rsidRDefault="004820BB" w:rsidP="004820BB">
      <w:pPr>
        <w:autoSpaceDE w:val="0"/>
        <w:autoSpaceDN w:val="0"/>
        <w:spacing w:line="360" w:lineRule="auto"/>
        <w:ind w:firstLine="567"/>
        <w:rPr>
          <w:rFonts w:eastAsia="Calibri" w:cstheme="minorHAnsi"/>
          <w:i/>
          <w:sz w:val="24"/>
          <w:szCs w:val="24"/>
          <w:lang w:val="uk-UA"/>
        </w:rPr>
      </w:pPr>
      <w:r w:rsidRPr="00990C46">
        <w:rPr>
          <w:rFonts w:eastAsia="Calibri" w:cstheme="minorHAnsi"/>
          <w:i/>
          <w:sz w:val="24"/>
          <w:szCs w:val="24"/>
          <w:lang w:val="uk-UA"/>
        </w:rPr>
        <w:t>-3 - абсолютне несхвалення заходу</w:t>
      </w:r>
    </w:p>
    <w:p w14:paraId="2BCE48D3" w14:textId="77777777" w:rsidR="004820BB" w:rsidRPr="00990C46" w:rsidRDefault="004820BB" w:rsidP="004820BB">
      <w:pPr>
        <w:autoSpaceDE w:val="0"/>
        <w:autoSpaceDN w:val="0"/>
        <w:spacing w:line="360" w:lineRule="auto"/>
        <w:ind w:firstLine="567"/>
        <w:rPr>
          <w:rFonts w:eastAsia="Calibri" w:cstheme="minorHAnsi"/>
          <w:i/>
          <w:sz w:val="24"/>
          <w:szCs w:val="24"/>
          <w:lang w:val="uk-UA"/>
        </w:rPr>
      </w:pPr>
      <w:r w:rsidRPr="00990C46">
        <w:rPr>
          <w:rFonts w:eastAsia="Calibri" w:cstheme="minorHAnsi"/>
          <w:i/>
          <w:sz w:val="24"/>
          <w:szCs w:val="24"/>
          <w:lang w:val="uk-UA"/>
        </w:rPr>
        <w:t>-2 - помірне несхвалення заходу</w:t>
      </w:r>
    </w:p>
    <w:p w14:paraId="23CC87B1" w14:textId="77777777" w:rsidR="004820BB" w:rsidRPr="00990C46" w:rsidRDefault="004820BB" w:rsidP="004820BB">
      <w:pPr>
        <w:autoSpaceDE w:val="0"/>
        <w:autoSpaceDN w:val="0"/>
        <w:spacing w:line="360" w:lineRule="auto"/>
        <w:ind w:firstLine="567"/>
        <w:rPr>
          <w:rFonts w:eastAsia="Calibri" w:cstheme="minorHAnsi"/>
          <w:i/>
          <w:sz w:val="24"/>
          <w:szCs w:val="24"/>
          <w:lang w:val="uk-UA"/>
        </w:rPr>
      </w:pPr>
      <w:r w:rsidRPr="00990C46">
        <w:rPr>
          <w:rFonts w:eastAsia="Calibri" w:cstheme="minorHAnsi"/>
          <w:i/>
          <w:sz w:val="24"/>
          <w:szCs w:val="24"/>
          <w:lang w:val="uk-UA"/>
        </w:rPr>
        <w:t>-1 - незначне несхвалення заходу</w:t>
      </w:r>
    </w:p>
    <w:p w14:paraId="787E5E40" w14:textId="77777777" w:rsidR="004820BB" w:rsidRPr="00990C46" w:rsidRDefault="004820BB" w:rsidP="004820BB">
      <w:pPr>
        <w:autoSpaceDE w:val="0"/>
        <w:autoSpaceDN w:val="0"/>
        <w:spacing w:line="360" w:lineRule="auto"/>
        <w:ind w:firstLine="567"/>
        <w:rPr>
          <w:rFonts w:eastAsia="Calibri" w:cstheme="minorHAnsi"/>
          <w:i/>
          <w:sz w:val="24"/>
          <w:szCs w:val="24"/>
          <w:lang w:val="uk-UA"/>
        </w:rPr>
      </w:pPr>
      <w:r w:rsidRPr="00990C46">
        <w:rPr>
          <w:rFonts w:eastAsia="Calibri" w:cstheme="minorHAnsi"/>
          <w:i/>
          <w:sz w:val="24"/>
          <w:szCs w:val="24"/>
          <w:lang w:val="uk-UA"/>
        </w:rPr>
        <w:t>0 - статус-кво</w:t>
      </w:r>
    </w:p>
    <w:p w14:paraId="22F2ABFF" w14:textId="77777777" w:rsidR="004820BB" w:rsidRPr="00990C46" w:rsidRDefault="004820BB" w:rsidP="004820BB">
      <w:pPr>
        <w:autoSpaceDE w:val="0"/>
        <w:autoSpaceDN w:val="0"/>
        <w:spacing w:line="360" w:lineRule="auto"/>
        <w:ind w:firstLine="567"/>
        <w:rPr>
          <w:rFonts w:eastAsia="Calibri" w:cstheme="minorHAnsi"/>
          <w:i/>
          <w:sz w:val="24"/>
          <w:szCs w:val="24"/>
          <w:lang w:val="uk-UA"/>
        </w:rPr>
      </w:pPr>
      <w:r w:rsidRPr="00990C46">
        <w:rPr>
          <w:rFonts w:eastAsia="Calibri" w:cstheme="minorHAnsi"/>
          <w:i/>
          <w:sz w:val="24"/>
          <w:szCs w:val="24"/>
          <w:lang w:val="uk-UA"/>
        </w:rPr>
        <w:t>+1 - незначне схвалення заходу</w:t>
      </w:r>
    </w:p>
    <w:p w14:paraId="52BD1B18" w14:textId="77777777" w:rsidR="004820BB" w:rsidRPr="00990C46" w:rsidRDefault="004820BB" w:rsidP="004820BB">
      <w:pPr>
        <w:autoSpaceDE w:val="0"/>
        <w:autoSpaceDN w:val="0"/>
        <w:spacing w:line="360" w:lineRule="auto"/>
        <w:ind w:firstLine="567"/>
        <w:rPr>
          <w:rFonts w:eastAsia="Calibri" w:cstheme="minorHAnsi"/>
          <w:i/>
          <w:sz w:val="24"/>
          <w:szCs w:val="24"/>
          <w:lang w:val="uk-UA"/>
        </w:rPr>
      </w:pPr>
      <w:r w:rsidRPr="00990C46">
        <w:rPr>
          <w:rFonts w:eastAsia="Calibri" w:cstheme="minorHAnsi"/>
          <w:i/>
          <w:sz w:val="24"/>
          <w:szCs w:val="24"/>
          <w:lang w:val="uk-UA"/>
        </w:rPr>
        <w:t>+2 - помірне схвалення заходу</w:t>
      </w:r>
    </w:p>
    <w:p w14:paraId="3BC5502B" w14:textId="77777777" w:rsidR="004820BB" w:rsidRPr="00990C46" w:rsidRDefault="004820BB" w:rsidP="004820BB">
      <w:pPr>
        <w:autoSpaceDE w:val="0"/>
        <w:autoSpaceDN w:val="0"/>
        <w:spacing w:line="360" w:lineRule="auto"/>
        <w:ind w:firstLine="567"/>
        <w:rPr>
          <w:rFonts w:eastAsia="Calibri" w:cstheme="minorHAnsi"/>
          <w:i/>
          <w:sz w:val="24"/>
          <w:szCs w:val="24"/>
          <w:lang w:val="uk-UA"/>
        </w:rPr>
      </w:pPr>
      <w:r w:rsidRPr="00990C46">
        <w:rPr>
          <w:rFonts w:eastAsia="Calibri" w:cstheme="minorHAnsi"/>
          <w:i/>
          <w:sz w:val="24"/>
          <w:szCs w:val="24"/>
          <w:lang w:val="uk-UA"/>
        </w:rPr>
        <w:t>+3 - абсолютне схвалення заходу</w:t>
      </w:r>
    </w:p>
    <w:p w14:paraId="1BA16368"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p>
    <w:p w14:paraId="196F41D5" w14:textId="77777777" w:rsidR="004820BB" w:rsidRPr="00990C46" w:rsidRDefault="004820BB" w:rsidP="004820BB">
      <w:pPr>
        <w:autoSpaceDE w:val="0"/>
        <w:autoSpaceDN w:val="0"/>
        <w:spacing w:line="360" w:lineRule="auto"/>
        <w:ind w:firstLine="567"/>
        <w:rPr>
          <w:rFonts w:eastAsia="Calibri" w:cstheme="minorHAnsi"/>
          <w:b/>
          <w:bCs/>
          <w:iCs/>
          <w:sz w:val="24"/>
          <w:szCs w:val="24"/>
          <w:u w:val="single"/>
          <w:lang w:val="uk-UA"/>
        </w:rPr>
      </w:pPr>
      <w:r w:rsidRPr="00990C46">
        <w:rPr>
          <w:rFonts w:eastAsia="Calibri" w:cstheme="minorHAnsi"/>
          <w:b/>
          <w:bCs/>
          <w:iCs/>
          <w:sz w:val="24"/>
          <w:szCs w:val="24"/>
          <w:u w:val="single"/>
          <w:lang w:val="uk-UA"/>
        </w:rPr>
        <w:t>Важливість заходу для суспільства та економіки (%)</w:t>
      </w:r>
    </w:p>
    <w:p w14:paraId="5C3D52EE" w14:textId="77777777" w:rsidR="004820BB" w:rsidRPr="00990C46" w:rsidRDefault="004820BB" w:rsidP="004820BB">
      <w:pPr>
        <w:autoSpaceDE w:val="0"/>
        <w:autoSpaceDN w:val="0"/>
        <w:spacing w:line="360" w:lineRule="auto"/>
        <w:ind w:firstLine="567"/>
        <w:rPr>
          <w:rFonts w:eastAsia="Calibri" w:cstheme="minorHAnsi"/>
          <w:sz w:val="24"/>
          <w:szCs w:val="24"/>
          <w:lang w:val="uk-UA"/>
        </w:rPr>
      </w:pPr>
      <w:r w:rsidRPr="00990C46">
        <w:rPr>
          <w:rFonts w:eastAsia="Calibri" w:cstheme="minorHAnsi"/>
          <w:sz w:val="24"/>
          <w:szCs w:val="24"/>
          <w:lang w:val="uk-UA"/>
        </w:rPr>
        <w:t>Експерти висловили думку, наскільки важливим і необхідним є захід для суспільства та економіки, для економічного та соціального розвитку на місцевому рівні. Ця категорія підкреслює важливість реформування даної системної особливості в місті чи регіоні. Чим вище оцінка, тим важливішим є захід.</w:t>
      </w:r>
    </w:p>
    <w:p w14:paraId="37A36A66" w14:textId="77777777" w:rsidR="00D645D6" w:rsidRPr="00990C46" w:rsidRDefault="00D645D6" w:rsidP="004820BB">
      <w:pPr>
        <w:autoSpaceDE w:val="0"/>
        <w:autoSpaceDN w:val="0"/>
        <w:spacing w:line="360" w:lineRule="auto"/>
        <w:ind w:firstLine="567"/>
        <w:rPr>
          <w:rFonts w:eastAsia="Calibri" w:cstheme="minorHAnsi"/>
          <w:sz w:val="24"/>
          <w:szCs w:val="24"/>
          <w:lang w:val="uk-UA"/>
        </w:rPr>
      </w:pPr>
    </w:p>
    <w:p w14:paraId="1335A126" w14:textId="77777777" w:rsidR="00D645D6" w:rsidRPr="00990C46" w:rsidRDefault="00D645D6" w:rsidP="00D645D6">
      <w:pPr>
        <w:autoSpaceDE w:val="0"/>
        <w:autoSpaceDN w:val="0"/>
        <w:spacing w:line="360" w:lineRule="auto"/>
        <w:ind w:firstLine="567"/>
        <w:rPr>
          <w:rFonts w:eastAsia="Calibri" w:cstheme="minorHAnsi"/>
          <w:b/>
          <w:bCs/>
          <w:iCs/>
          <w:sz w:val="24"/>
          <w:szCs w:val="24"/>
          <w:u w:val="single"/>
          <w:lang w:val="uk-UA"/>
        </w:rPr>
      </w:pPr>
      <w:r w:rsidRPr="00990C46">
        <w:rPr>
          <w:rFonts w:eastAsia="Calibri" w:cstheme="minorHAnsi"/>
          <w:b/>
          <w:bCs/>
          <w:iCs/>
          <w:sz w:val="24"/>
          <w:szCs w:val="24"/>
          <w:u w:val="single"/>
          <w:lang w:val="uk-UA"/>
        </w:rPr>
        <w:t>Рейтинг заходу</w:t>
      </w:r>
    </w:p>
    <w:p w14:paraId="0B73FD55" w14:textId="77777777" w:rsidR="00D645D6" w:rsidRPr="00990C46" w:rsidRDefault="00D645D6" w:rsidP="00D645D6">
      <w:pPr>
        <w:autoSpaceDE w:val="0"/>
        <w:autoSpaceDN w:val="0"/>
        <w:spacing w:line="360" w:lineRule="auto"/>
        <w:ind w:firstLine="567"/>
        <w:rPr>
          <w:rFonts w:eastAsia="Calibri" w:cstheme="minorHAnsi"/>
          <w:sz w:val="24"/>
          <w:szCs w:val="24"/>
          <w:lang w:val="uk-UA"/>
        </w:rPr>
      </w:pPr>
      <w:r w:rsidRPr="00990C46">
        <w:rPr>
          <w:rFonts w:eastAsia="Calibri" w:cstheme="minorHAnsi"/>
          <w:sz w:val="24"/>
          <w:szCs w:val="24"/>
          <w:lang w:val="uk-UA"/>
        </w:rPr>
        <w:t>Для отримання рейтингу заходу, середня оцінка якості заходу була помножена на коефіцієнт, що відображає середнє значення важливості/значення цього показника для місцевого суспільства та економіки. Таким чином, рейтинг оцінюваних заходів потрапляє у діапазон [-300; +300]. Відповідно до цих рейтингових значень, всі заходи проранжовані у таблиці. Рейтинг заходу вказує на його вплив на економічний і соціальний розвиток міста або регіону.</w:t>
      </w:r>
    </w:p>
    <w:p w14:paraId="7BCA6723" w14:textId="77777777" w:rsidR="00D645D6" w:rsidRPr="00990C46" w:rsidRDefault="00D645D6" w:rsidP="00D645D6">
      <w:pPr>
        <w:jc w:val="center"/>
        <w:rPr>
          <w:rStyle w:val="ab"/>
          <w:rFonts w:cstheme="minorHAnsi"/>
          <w:b/>
          <w:i w:val="0"/>
          <w:sz w:val="24"/>
          <w:lang w:val="uk-UA"/>
        </w:rPr>
      </w:pPr>
    </w:p>
    <w:p w14:paraId="1EE3B1F0" w14:textId="38E005AC" w:rsidR="00D645D6" w:rsidRPr="00990C46" w:rsidRDefault="00D645D6" w:rsidP="00D645D6">
      <w:pPr>
        <w:jc w:val="center"/>
        <w:rPr>
          <w:rStyle w:val="ab"/>
          <w:rFonts w:cstheme="minorHAnsi"/>
          <w:b/>
          <w:caps/>
          <w:sz w:val="24"/>
          <w:lang w:val="uk-UA"/>
        </w:rPr>
      </w:pPr>
      <w:r w:rsidRPr="00990C46">
        <w:rPr>
          <w:rStyle w:val="ab"/>
          <w:rFonts w:cstheme="minorHAnsi"/>
          <w:b/>
          <w:caps/>
          <w:sz w:val="24"/>
          <w:lang w:val="uk-UA"/>
        </w:rPr>
        <w:t>НАЙКРАЩІ ТА НАЙГІРШІ ЗАХОДи</w:t>
      </w:r>
    </w:p>
    <w:p w14:paraId="054679DE" w14:textId="77777777" w:rsidR="001B0EAD" w:rsidRPr="00990C46" w:rsidRDefault="001B0EAD" w:rsidP="00D645D6">
      <w:pPr>
        <w:jc w:val="center"/>
        <w:rPr>
          <w:rStyle w:val="ab"/>
          <w:rFonts w:cstheme="minorHAnsi"/>
          <w:b/>
          <w:i w:val="0"/>
          <w:caps/>
          <w:sz w:val="24"/>
          <w:lang w:val="uk-UA"/>
        </w:rPr>
      </w:pPr>
    </w:p>
    <w:tbl>
      <w:tblPr>
        <w:tblStyle w:val="ac"/>
        <w:tblW w:w="0" w:type="auto"/>
        <w:jc w:val="center"/>
        <w:tblLook w:val="04A0" w:firstRow="1" w:lastRow="0" w:firstColumn="1" w:lastColumn="0" w:noHBand="0" w:noVBand="1"/>
      </w:tblPr>
      <w:tblGrid>
        <w:gridCol w:w="3859"/>
        <w:gridCol w:w="1364"/>
        <w:gridCol w:w="1416"/>
        <w:gridCol w:w="1770"/>
        <w:gridCol w:w="941"/>
      </w:tblGrid>
      <w:tr w:rsidR="00D645D6" w:rsidRPr="00990C46" w14:paraId="31696717" w14:textId="77777777" w:rsidTr="0029661C">
        <w:trPr>
          <w:jc w:val="center"/>
        </w:trPr>
        <w:tc>
          <w:tcPr>
            <w:tcW w:w="3859" w:type="dxa"/>
            <w:vAlign w:val="center"/>
          </w:tcPr>
          <w:p w14:paraId="202E005B" w14:textId="77777777" w:rsidR="00D645D6" w:rsidRPr="00990C46" w:rsidRDefault="00D645D6" w:rsidP="006A3311">
            <w:pPr>
              <w:jc w:val="center"/>
              <w:rPr>
                <w:rStyle w:val="ab"/>
                <w:rFonts w:cstheme="minorHAnsi"/>
                <w:b/>
                <w:i w:val="0"/>
                <w:lang w:val="uk-UA"/>
              </w:rPr>
            </w:pPr>
            <w:r w:rsidRPr="00990C46">
              <w:rPr>
                <w:rStyle w:val="ab"/>
                <w:rFonts w:cstheme="minorHAnsi"/>
                <w:b/>
                <w:lang w:val="uk-UA"/>
              </w:rPr>
              <w:t>Назва</w:t>
            </w:r>
          </w:p>
        </w:tc>
        <w:tc>
          <w:tcPr>
            <w:tcW w:w="1364" w:type="dxa"/>
            <w:vAlign w:val="center"/>
          </w:tcPr>
          <w:p w14:paraId="1FD0776E" w14:textId="77777777" w:rsidR="00D645D6" w:rsidRPr="00990C46" w:rsidRDefault="00D645D6" w:rsidP="006A3311">
            <w:pPr>
              <w:jc w:val="center"/>
              <w:rPr>
                <w:rStyle w:val="ab"/>
                <w:rFonts w:cstheme="minorHAnsi"/>
                <w:b/>
                <w:i w:val="0"/>
                <w:lang w:val="uk-UA"/>
              </w:rPr>
            </w:pPr>
            <w:r w:rsidRPr="00990C46">
              <w:rPr>
                <w:rStyle w:val="ab"/>
                <w:rFonts w:cstheme="minorHAnsi"/>
                <w:b/>
                <w:lang w:val="uk-UA"/>
              </w:rPr>
              <w:t>Якість</w:t>
            </w:r>
          </w:p>
          <w:p w14:paraId="1B827EAB" w14:textId="77777777" w:rsidR="00D645D6" w:rsidRPr="00990C46" w:rsidRDefault="00D645D6" w:rsidP="006A3311">
            <w:pPr>
              <w:jc w:val="center"/>
              <w:rPr>
                <w:rStyle w:val="ab"/>
                <w:rFonts w:cstheme="minorHAnsi"/>
                <w:b/>
                <w:i w:val="0"/>
                <w:lang w:val="uk-UA"/>
              </w:rPr>
            </w:pPr>
            <w:r w:rsidRPr="00990C46">
              <w:rPr>
                <w:rStyle w:val="ab"/>
                <w:rFonts w:cstheme="minorHAnsi"/>
                <w:b/>
                <w:lang w:val="uk-UA"/>
              </w:rPr>
              <w:t>[-3; +3]</w:t>
            </w:r>
          </w:p>
        </w:tc>
        <w:tc>
          <w:tcPr>
            <w:tcW w:w="1416" w:type="dxa"/>
            <w:vAlign w:val="center"/>
          </w:tcPr>
          <w:p w14:paraId="78423970" w14:textId="77777777" w:rsidR="00D645D6" w:rsidRPr="00990C46" w:rsidRDefault="00D645D6" w:rsidP="006A3311">
            <w:pPr>
              <w:jc w:val="center"/>
              <w:rPr>
                <w:rStyle w:val="ab"/>
                <w:rFonts w:cstheme="minorHAnsi"/>
                <w:b/>
                <w:i w:val="0"/>
                <w:lang w:val="uk-UA"/>
              </w:rPr>
            </w:pPr>
            <w:r w:rsidRPr="00990C46">
              <w:rPr>
                <w:rStyle w:val="ab"/>
                <w:rFonts w:cstheme="minorHAnsi"/>
                <w:b/>
                <w:lang w:val="uk-UA"/>
              </w:rPr>
              <w:t>Важливість</w:t>
            </w:r>
          </w:p>
          <w:p w14:paraId="1FA27D4B" w14:textId="77777777" w:rsidR="00D645D6" w:rsidRPr="00990C46" w:rsidRDefault="00D645D6" w:rsidP="006A3311">
            <w:pPr>
              <w:jc w:val="center"/>
              <w:rPr>
                <w:rStyle w:val="ab"/>
                <w:rFonts w:cstheme="minorHAnsi"/>
                <w:b/>
                <w:i w:val="0"/>
                <w:lang w:val="uk-UA"/>
              </w:rPr>
            </w:pPr>
            <w:r w:rsidRPr="00990C46">
              <w:rPr>
                <w:rStyle w:val="ab"/>
                <w:rFonts w:cstheme="minorHAnsi"/>
                <w:b/>
                <w:lang w:val="uk-UA"/>
              </w:rPr>
              <w:t>[0%; 100%]</w:t>
            </w:r>
          </w:p>
        </w:tc>
        <w:tc>
          <w:tcPr>
            <w:tcW w:w="1770" w:type="dxa"/>
            <w:vAlign w:val="center"/>
          </w:tcPr>
          <w:p w14:paraId="37AD669C" w14:textId="77777777" w:rsidR="00D645D6" w:rsidRPr="00990C46" w:rsidRDefault="00D645D6" w:rsidP="006A3311">
            <w:pPr>
              <w:jc w:val="center"/>
              <w:rPr>
                <w:rStyle w:val="ab"/>
                <w:rFonts w:cstheme="minorHAnsi"/>
                <w:b/>
                <w:i w:val="0"/>
                <w:lang w:val="uk-UA"/>
              </w:rPr>
            </w:pPr>
            <w:r w:rsidRPr="00990C46">
              <w:rPr>
                <w:rStyle w:val="ab"/>
                <w:rFonts w:cstheme="minorHAnsi"/>
                <w:b/>
                <w:lang w:val="uk-UA"/>
              </w:rPr>
              <w:t>Фінальна оцінка</w:t>
            </w:r>
          </w:p>
          <w:p w14:paraId="124649A3" w14:textId="77777777" w:rsidR="00D645D6" w:rsidRPr="00990C46" w:rsidRDefault="00D645D6" w:rsidP="006A3311">
            <w:pPr>
              <w:jc w:val="center"/>
              <w:rPr>
                <w:rStyle w:val="ab"/>
                <w:rFonts w:cstheme="minorHAnsi"/>
                <w:b/>
                <w:i w:val="0"/>
                <w:lang w:val="uk-UA"/>
              </w:rPr>
            </w:pPr>
            <w:r w:rsidRPr="00990C46">
              <w:rPr>
                <w:rStyle w:val="ab"/>
                <w:rFonts w:cstheme="minorHAnsi"/>
                <w:b/>
                <w:lang w:val="uk-UA"/>
              </w:rPr>
              <w:t>[-300; 300]</w:t>
            </w:r>
          </w:p>
        </w:tc>
        <w:tc>
          <w:tcPr>
            <w:tcW w:w="941" w:type="dxa"/>
            <w:vAlign w:val="center"/>
          </w:tcPr>
          <w:p w14:paraId="2D83B953" w14:textId="77777777" w:rsidR="00D645D6" w:rsidRPr="00990C46" w:rsidRDefault="00D645D6" w:rsidP="006A3311">
            <w:pPr>
              <w:jc w:val="center"/>
              <w:rPr>
                <w:rStyle w:val="ab"/>
                <w:rFonts w:cstheme="minorHAnsi"/>
                <w:b/>
                <w:i w:val="0"/>
                <w:lang w:val="uk-UA"/>
              </w:rPr>
            </w:pPr>
            <w:r w:rsidRPr="00990C46">
              <w:rPr>
                <w:rStyle w:val="ab"/>
                <w:rFonts w:cstheme="minorHAnsi"/>
                <w:b/>
                <w:lang w:val="uk-UA"/>
              </w:rPr>
              <w:t>Місце</w:t>
            </w:r>
          </w:p>
        </w:tc>
      </w:tr>
      <w:tr w:rsidR="00D70E59" w:rsidRPr="00990C46" w14:paraId="39695DC7" w14:textId="77777777" w:rsidTr="0029661C">
        <w:trPr>
          <w:jc w:val="center"/>
        </w:trPr>
        <w:tc>
          <w:tcPr>
            <w:tcW w:w="3859" w:type="dxa"/>
          </w:tcPr>
          <w:p w14:paraId="33A4B134" w14:textId="77777777" w:rsidR="00D70E59" w:rsidRPr="00990C46" w:rsidRDefault="00D077AA" w:rsidP="00D70E59">
            <w:pPr>
              <w:rPr>
                <w:b/>
                <w:highlight w:val="yellow"/>
                <w:lang w:val="uk-UA"/>
              </w:rPr>
            </w:pPr>
            <w:r w:rsidRPr="00990C46">
              <w:rPr>
                <w:b/>
                <w:lang w:val="uk-UA"/>
              </w:rPr>
              <w:t>Аеропорт в Житомирі готується до реконструкції та прийому міжнародних рейсів</w:t>
            </w:r>
          </w:p>
        </w:tc>
        <w:tc>
          <w:tcPr>
            <w:tcW w:w="1364" w:type="dxa"/>
          </w:tcPr>
          <w:p w14:paraId="502ED52E" w14:textId="77777777" w:rsidR="00D70E59" w:rsidRPr="00990C46" w:rsidRDefault="00C71326" w:rsidP="00D70E59">
            <w:pPr>
              <w:jc w:val="center"/>
              <w:rPr>
                <w:b/>
                <w:lang w:val="uk-UA"/>
              </w:rPr>
            </w:pPr>
            <w:r w:rsidRPr="00990C46">
              <w:rPr>
                <w:b/>
                <w:lang w:val="uk-UA"/>
              </w:rPr>
              <w:t>2.33</w:t>
            </w:r>
          </w:p>
        </w:tc>
        <w:tc>
          <w:tcPr>
            <w:tcW w:w="1416" w:type="dxa"/>
          </w:tcPr>
          <w:p w14:paraId="2FB535E1" w14:textId="77777777" w:rsidR="00D70E59" w:rsidRPr="00990C46" w:rsidRDefault="00C71326" w:rsidP="00D70E59">
            <w:pPr>
              <w:jc w:val="center"/>
              <w:rPr>
                <w:b/>
                <w:lang w:val="uk-UA"/>
              </w:rPr>
            </w:pPr>
            <w:r w:rsidRPr="00990C46">
              <w:rPr>
                <w:b/>
                <w:lang w:val="uk-UA"/>
              </w:rPr>
              <w:t>75</w:t>
            </w:r>
          </w:p>
        </w:tc>
        <w:tc>
          <w:tcPr>
            <w:tcW w:w="1770" w:type="dxa"/>
          </w:tcPr>
          <w:p w14:paraId="55E0CF5B" w14:textId="77777777" w:rsidR="00D70E59" w:rsidRPr="00990C46" w:rsidRDefault="00D077AA" w:rsidP="00D70E59">
            <w:pPr>
              <w:jc w:val="center"/>
              <w:rPr>
                <w:b/>
                <w:lang w:val="uk-UA"/>
              </w:rPr>
            </w:pPr>
            <w:r w:rsidRPr="00990C46">
              <w:rPr>
                <w:b/>
                <w:lang w:val="uk-UA"/>
              </w:rPr>
              <w:t>175</w:t>
            </w:r>
          </w:p>
        </w:tc>
        <w:tc>
          <w:tcPr>
            <w:tcW w:w="941" w:type="dxa"/>
          </w:tcPr>
          <w:p w14:paraId="2C7FAF00" w14:textId="77777777" w:rsidR="00D70E59" w:rsidRPr="00990C46" w:rsidRDefault="00D077AA" w:rsidP="00D70E59">
            <w:pPr>
              <w:jc w:val="center"/>
              <w:rPr>
                <w:rStyle w:val="ab"/>
                <w:rFonts w:cstheme="minorHAnsi"/>
                <w:b/>
                <w:i w:val="0"/>
                <w:lang w:val="uk-UA"/>
              </w:rPr>
            </w:pPr>
            <w:r w:rsidRPr="00990C46">
              <w:rPr>
                <w:rStyle w:val="ab"/>
                <w:rFonts w:cstheme="minorHAnsi"/>
                <w:b/>
                <w:i w:val="0"/>
                <w:lang w:val="uk-UA"/>
              </w:rPr>
              <w:t>I</w:t>
            </w:r>
          </w:p>
        </w:tc>
      </w:tr>
      <w:tr w:rsidR="00387476" w:rsidRPr="00990C46" w14:paraId="2BF57A33" w14:textId="77777777" w:rsidTr="0029661C">
        <w:trPr>
          <w:jc w:val="center"/>
        </w:trPr>
        <w:tc>
          <w:tcPr>
            <w:tcW w:w="3859" w:type="dxa"/>
          </w:tcPr>
          <w:p w14:paraId="1A3F7FC6" w14:textId="77777777" w:rsidR="00387476" w:rsidRPr="00990C46" w:rsidRDefault="00D077AA" w:rsidP="00387476">
            <w:pPr>
              <w:rPr>
                <w:b/>
                <w:highlight w:val="yellow"/>
                <w:lang w:val="uk-UA"/>
              </w:rPr>
            </w:pPr>
            <w:r w:rsidRPr="00990C46">
              <w:rPr>
                <w:b/>
                <w:lang w:val="uk-UA"/>
              </w:rPr>
              <w:t>Організація  освітнього процесу під час пандемії</w:t>
            </w:r>
          </w:p>
        </w:tc>
        <w:tc>
          <w:tcPr>
            <w:tcW w:w="1364" w:type="dxa"/>
          </w:tcPr>
          <w:p w14:paraId="111598AA" w14:textId="77777777" w:rsidR="00387476" w:rsidRPr="00990C46" w:rsidRDefault="00C71326" w:rsidP="00387476">
            <w:pPr>
              <w:jc w:val="center"/>
              <w:rPr>
                <w:b/>
                <w:lang w:val="uk-UA"/>
              </w:rPr>
            </w:pPr>
            <w:r w:rsidRPr="00990C46">
              <w:rPr>
                <w:b/>
                <w:lang w:val="uk-UA"/>
              </w:rPr>
              <w:t>2.17</w:t>
            </w:r>
          </w:p>
        </w:tc>
        <w:tc>
          <w:tcPr>
            <w:tcW w:w="1416" w:type="dxa"/>
          </w:tcPr>
          <w:p w14:paraId="048E5B0C" w14:textId="77777777" w:rsidR="00387476" w:rsidRPr="00990C46" w:rsidRDefault="00C71326" w:rsidP="00387476">
            <w:pPr>
              <w:jc w:val="center"/>
              <w:rPr>
                <w:b/>
                <w:lang w:val="uk-UA"/>
              </w:rPr>
            </w:pPr>
            <w:r w:rsidRPr="00990C46">
              <w:rPr>
                <w:b/>
                <w:lang w:val="uk-UA"/>
              </w:rPr>
              <w:t>75</w:t>
            </w:r>
          </w:p>
        </w:tc>
        <w:tc>
          <w:tcPr>
            <w:tcW w:w="1770" w:type="dxa"/>
          </w:tcPr>
          <w:p w14:paraId="6447920E" w14:textId="77777777" w:rsidR="00387476" w:rsidRPr="00990C46" w:rsidRDefault="00D077AA" w:rsidP="00387476">
            <w:pPr>
              <w:jc w:val="center"/>
              <w:rPr>
                <w:b/>
                <w:lang w:val="uk-UA"/>
              </w:rPr>
            </w:pPr>
            <w:r w:rsidRPr="00990C46">
              <w:rPr>
                <w:b/>
                <w:lang w:val="uk-UA"/>
              </w:rPr>
              <w:t>162.5</w:t>
            </w:r>
          </w:p>
        </w:tc>
        <w:tc>
          <w:tcPr>
            <w:tcW w:w="941" w:type="dxa"/>
          </w:tcPr>
          <w:p w14:paraId="28BB13DB" w14:textId="77777777" w:rsidR="00387476" w:rsidRPr="00990C46" w:rsidRDefault="00D077AA" w:rsidP="00387476">
            <w:pPr>
              <w:jc w:val="center"/>
              <w:rPr>
                <w:rStyle w:val="ab"/>
                <w:rFonts w:cstheme="minorHAnsi"/>
                <w:b/>
                <w:i w:val="0"/>
                <w:lang w:val="uk-UA"/>
              </w:rPr>
            </w:pPr>
            <w:r w:rsidRPr="00990C46">
              <w:rPr>
                <w:rStyle w:val="ab"/>
                <w:rFonts w:cstheme="minorHAnsi"/>
                <w:b/>
                <w:i w:val="0"/>
                <w:lang w:val="uk-UA"/>
              </w:rPr>
              <w:t>II</w:t>
            </w:r>
          </w:p>
        </w:tc>
      </w:tr>
      <w:tr w:rsidR="00E124C9" w:rsidRPr="00990C46" w14:paraId="0990C252" w14:textId="77777777" w:rsidTr="0029661C">
        <w:trPr>
          <w:jc w:val="center"/>
        </w:trPr>
        <w:tc>
          <w:tcPr>
            <w:tcW w:w="3859" w:type="dxa"/>
          </w:tcPr>
          <w:p w14:paraId="035DAE81" w14:textId="77777777" w:rsidR="00E124C9" w:rsidRPr="00990C46" w:rsidRDefault="00D077AA" w:rsidP="00E124C9">
            <w:pPr>
              <w:rPr>
                <w:b/>
                <w:highlight w:val="yellow"/>
                <w:lang w:val="uk-UA"/>
              </w:rPr>
            </w:pPr>
            <w:r w:rsidRPr="00990C46">
              <w:rPr>
                <w:b/>
                <w:lang w:val="uk-UA"/>
              </w:rPr>
              <w:t>Крюківський вагонобудівний завод: труднощі та подальші перспективи</w:t>
            </w:r>
          </w:p>
        </w:tc>
        <w:tc>
          <w:tcPr>
            <w:tcW w:w="1364" w:type="dxa"/>
          </w:tcPr>
          <w:p w14:paraId="3BFC3247" w14:textId="77777777" w:rsidR="00E124C9" w:rsidRPr="00990C46" w:rsidRDefault="00C71326" w:rsidP="00E124C9">
            <w:pPr>
              <w:jc w:val="center"/>
              <w:rPr>
                <w:b/>
                <w:lang w:val="uk-UA"/>
              </w:rPr>
            </w:pPr>
            <w:r w:rsidRPr="00990C46">
              <w:rPr>
                <w:b/>
                <w:lang w:val="uk-UA"/>
              </w:rPr>
              <w:t>1.67</w:t>
            </w:r>
          </w:p>
        </w:tc>
        <w:tc>
          <w:tcPr>
            <w:tcW w:w="1416" w:type="dxa"/>
          </w:tcPr>
          <w:p w14:paraId="55219619" w14:textId="77777777" w:rsidR="00E124C9" w:rsidRPr="00990C46" w:rsidRDefault="00C71326" w:rsidP="00E124C9">
            <w:pPr>
              <w:jc w:val="center"/>
              <w:rPr>
                <w:b/>
                <w:lang w:val="uk-UA"/>
              </w:rPr>
            </w:pPr>
            <w:r w:rsidRPr="00990C46">
              <w:rPr>
                <w:b/>
                <w:lang w:val="uk-UA"/>
              </w:rPr>
              <w:t>73.33</w:t>
            </w:r>
          </w:p>
        </w:tc>
        <w:tc>
          <w:tcPr>
            <w:tcW w:w="1770" w:type="dxa"/>
          </w:tcPr>
          <w:p w14:paraId="048821CA" w14:textId="77777777" w:rsidR="00E124C9" w:rsidRPr="00990C46" w:rsidRDefault="00D077AA" w:rsidP="00E124C9">
            <w:pPr>
              <w:jc w:val="center"/>
              <w:rPr>
                <w:b/>
                <w:lang w:val="uk-UA"/>
              </w:rPr>
            </w:pPr>
            <w:r w:rsidRPr="00990C46">
              <w:rPr>
                <w:b/>
                <w:lang w:val="uk-UA"/>
              </w:rPr>
              <w:t>122.22</w:t>
            </w:r>
          </w:p>
        </w:tc>
        <w:tc>
          <w:tcPr>
            <w:tcW w:w="941" w:type="dxa"/>
          </w:tcPr>
          <w:p w14:paraId="7584FAA7" w14:textId="77777777" w:rsidR="00E124C9" w:rsidRPr="00990C46" w:rsidRDefault="00D077AA" w:rsidP="00E124C9">
            <w:pPr>
              <w:jc w:val="center"/>
              <w:rPr>
                <w:rStyle w:val="ab"/>
                <w:rFonts w:cstheme="minorHAnsi"/>
                <w:b/>
                <w:i w:val="0"/>
                <w:lang w:val="uk-UA"/>
              </w:rPr>
            </w:pPr>
            <w:r w:rsidRPr="00990C46">
              <w:rPr>
                <w:rStyle w:val="ab"/>
                <w:rFonts w:cstheme="minorHAnsi"/>
                <w:b/>
                <w:i w:val="0"/>
                <w:lang w:val="uk-UA"/>
              </w:rPr>
              <w:t>III</w:t>
            </w:r>
          </w:p>
        </w:tc>
      </w:tr>
      <w:tr w:rsidR="00387476" w:rsidRPr="00990C46" w14:paraId="046EFD59" w14:textId="77777777" w:rsidTr="0029661C">
        <w:trPr>
          <w:jc w:val="center"/>
        </w:trPr>
        <w:tc>
          <w:tcPr>
            <w:tcW w:w="3859" w:type="dxa"/>
          </w:tcPr>
          <w:p w14:paraId="117B7BC3" w14:textId="77777777" w:rsidR="00387476" w:rsidRPr="00990C46" w:rsidRDefault="00D077AA" w:rsidP="00387476">
            <w:pPr>
              <w:rPr>
                <w:rFonts w:eastAsia="Calibri" w:cstheme="minorHAnsi"/>
                <w:b/>
                <w:lang w:val="uk-UA"/>
              </w:rPr>
            </w:pPr>
            <w:r w:rsidRPr="00990C46">
              <w:rPr>
                <w:rFonts w:eastAsia="Calibri" w:cstheme="minorHAnsi"/>
                <w:b/>
                <w:lang w:val="uk-UA"/>
              </w:rPr>
              <w:t>Розвиток туризму в Кропивницькому</w:t>
            </w:r>
          </w:p>
        </w:tc>
        <w:tc>
          <w:tcPr>
            <w:tcW w:w="1364" w:type="dxa"/>
          </w:tcPr>
          <w:p w14:paraId="4947B59D" w14:textId="77777777" w:rsidR="00387476" w:rsidRPr="00990C46" w:rsidRDefault="00C71326" w:rsidP="00387476">
            <w:pPr>
              <w:jc w:val="center"/>
              <w:rPr>
                <w:b/>
                <w:lang w:val="uk-UA"/>
              </w:rPr>
            </w:pPr>
            <w:r w:rsidRPr="00990C46">
              <w:rPr>
                <w:b/>
                <w:lang w:val="uk-UA"/>
              </w:rPr>
              <w:t>2.2</w:t>
            </w:r>
          </w:p>
        </w:tc>
        <w:tc>
          <w:tcPr>
            <w:tcW w:w="1416" w:type="dxa"/>
          </w:tcPr>
          <w:p w14:paraId="5F0F36B4" w14:textId="77777777" w:rsidR="00387476" w:rsidRPr="00990C46" w:rsidRDefault="00C71326" w:rsidP="00387476">
            <w:pPr>
              <w:jc w:val="center"/>
              <w:rPr>
                <w:b/>
                <w:lang w:val="uk-UA"/>
              </w:rPr>
            </w:pPr>
            <w:r w:rsidRPr="00990C46">
              <w:rPr>
                <w:b/>
                <w:lang w:val="uk-UA"/>
              </w:rPr>
              <w:t>54</w:t>
            </w:r>
          </w:p>
        </w:tc>
        <w:tc>
          <w:tcPr>
            <w:tcW w:w="1770" w:type="dxa"/>
          </w:tcPr>
          <w:p w14:paraId="65B27C18" w14:textId="77777777" w:rsidR="00387476" w:rsidRPr="00990C46" w:rsidRDefault="00D077AA" w:rsidP="00387476">
            <w:pPr>
              <w:jc w:val="center"/>
              <w:rPr>
                <w:b/>
                <w:lang w:val="uk-UA"/>
              </w:rPr>
            </w:pPr>
            <w:r w:rsidRPr="00990C46">
              <w:rPr>
                <w:b/>
                <w:lang w:val="uk-UA"/>
              </w:rPr>
              <w:t>118.8</w:t>
            </w:r>
          </w:p>
        </w:tc>
        <w:tc>
          <w:tcPr>
            <w:tcW w:w="941" w:type="dxa"/>
          </w:tcPr>
          <w:p w14:paraId="0B4F835B" w14:textId="77777777" w:rsidR="00387476" w:rsidRPr="00990C46" w:rsidRDefault="00D077AA" w:rsidP="00387476">
            <w:pPr>
              <w:jc w:val="center"/>
              <w:rPr>
                <w:rStyle w:val="ab"/>
                <w:rFonts w:cstheme="minorHAnsi"/>
                <w:b/>
                <w:i w:val="0"/>
                <w:lang w:val="uk-UA"/>
              </w:rPr>
            </w:pPr>
            <w:r w:rsidRPr="00990C46">
              <w:rPr>
                <w:rStyle w:val="ab"/>
                <w:rFonts w:cstheme="minorHAnsi"/>
                <w:b/>
                <w:i w:val="0"/>
                <w:lang w:val="uk-UA"/>
              </w:rPr>
              <w:t>IV</w:t>
            </w:r>
          </w:p>
        </w:tc>
      </w:tr>
      <w:tr w:rsidR="00387476" w:rsidRPr="00990C46" w14:paraId="43A8105C" w14:textId="77777777" w:rsidTr="0029661C">
        <w:trPr>
          <w:jc w:val="center"/>
        </w:trPr>
        <w:tc>
          <w:tcPr>
            <w:tcW w:w="3859" w:type="dxa"/>
          </w:tcPr>
          <w:p w14:paraId="30F9F728" w14:textId="77777777" w:rsidR="00387476" w:rsidRPr="00990C46" w:rsidRDefault="00D077AA" w:rsidP="00387476">
            <w:pPr>
              <w:rPr>
                <w:b/>
                <w:highlight w:val="yellow"/>
                <w:lang w:val="uk-UA"/>
              </w:rPr>
            </w:pPr>
            <w:r w:rsidRPr="00990C46">
              <w:rPr>
                <w:b/>
                <w:lang w:val="uk-UA"/>
              </w:rPr>
              <w:t>Рівненська територіальна громада й е-квиток</w:t>
            </w:r>
          </w:p>
        </w:tc>
        <w:tc>
          <w:tcPr>
            <w:tcW w:w="1364" w:type="dxa"/>
          </w:tcPr>
          <w:p w14:paraId="008B7960" w14:textId="77777777" w:rsidR="00387476" w:rsidRPr="00990C46" w:rsidRDefault="00C71326" w:rsidP="00387476">
            <w:pPr>
              <w:jc w:val="center"/>
              <w:rPr>
                <w:b/>
                <w:lang w:val="uk-UA"/>
              </w:rPr>
            </w:pPr>
            <w:r w:rsidRPr="00990C46">
              <w:rPr>
                <w:b/>
                <w:lang w:val="uk-UA"/>
              </w:rPr>
              <w:t>1.5</w:t>
            </w:r>
          </w:p>
        </w:tc>
        <w:tc>
          <w:tcPr>
            <w:tcW w:w="1416" w:type="dxa"/>
          </w:tcPr>
          <w:p w14:paraId="01BC0210" w14:textId="77777777" w:rsidR="00387476" w:rsidRPr="00990C46" w:rsidRDefault="00C71326" w:rsidP="00387476">
            <w:pPr>
              <w:jc w:val="center"/>
              <w:rPr>
                <w:b/>
                <w:lang w:val="uk-UA"/>
              </w:rPr>
            </w:pPr>
            <w:r w:rsidRPr="00990C46">
              <w:rPr>
                <w:b/>
                <w:lang w:val="uk-UA"/>
              </w:rPr>
              <w:t>66.67</w:t>
            </w:r>
          </w:p>
        </w:tc>
        <w:tc>
          <w:tcPr>
            <w:tcW w:w="1770" w:type="dxa"/>
          </w:tcPr>
          <w:p w14:paraId="24A7DD68" w14:textId="77777777" w:rsidR="00387476" w:rsidRPr="00990C46" w:rsidRDefault="00D077AA" w:rsidP="00387476">
            <w:pPr>
              <w:jc w:val="center"/>
              <w:rPr>
                <w:b/>
                <w:lang w:val="uk-UA"/>
              </w:rPr>
            </w:pPr>
            <w:r w:rsidRPr="00990C46">
              <w:rPr>
                <w:b/>
                <w:lang w:val="uk-UA"/>
              </w:rPr>
              <w:t>100</w:t>
            </w:r>
          </w:p>
        </w:tc>
        <w:tc>
          <w:tcPr>
            <w:tcW w:w="941" w:type="dxa"/>
          </w:tcPr>
          <w:p w14:paraId="56E5A998" w14:textId="77777777" w:rsidR="00387476" w:rsidRPr="00990C46" w:rsidRDefault="00D077AA" w:rsidP="00387476">
            <w:pPr>
              <w:jc w:val="center"/>
              <w:rPr>
                <w:rStyle w:val="ab"/>
                <w:rFonts w:cstheme="minorHAnsi"/>
                <w:b/>
                <w:i w:val="0"/>
                <w:lang w:val="uk-UA"/>
              </w:rPr>
            </w:pPr>
            <w:r w:rsidRPr="00990C46">
              <w:rPr>
                <w:rStyle w:val="ab"/>
                <w:rFonts w:cstheme="minorHAnsi"/>
                <w:b/>
                <w:i w:val="0"/>
                <w:lang w:val="uk-UA"/>
              </w:rPr>
              <w:t>V</w:t>
            </w:r>
          </w:p>
        </w:tc>
      </w:tr>
      <w:tr w:rsidR="00387476" w:rsidRPr="00990C46" w14:paraId="25CB268E" w14:textId="77777777" w:rsidTr="0029661C">
        <w:trPr>
          <w:jc w:val="center"/>
        </w:trPr>
        <w:tc>
          <w:tcPr>
            <w:tcW w:w="3859" w:type="dxa"/>
          </w:tcPr>
          <w:p w14:paraId="21887D61" w14:textId="77777777" w:rsidR="00387476" w:rsidRPr="00990C46" w:rsidRDefault="00D077AA" w:rsidP="00387476">
            <w:pPr>
              <w:rPr>
                <w:rFonts w:eastAsia="Calibri" w:cstheme="minorHAnsi"/>
                <w:b/>
                <w:lang w:val="uk-UA"/>
              </w:rPr>
            </w:pPr>
            <w:r w:rsidRPr="00990C46">
              <w:rPr>
                <w:rFonts w:eastAsia="Calibri" w:cstheme="minorHAnsi"/>
                <w:b/>
                <w:lang w:val="uk-UA"/>
              </w:rPr>
              <w:t>Сумська область: скасування контролю стічних вод підприємств</w:t>
            </w:r>
          </w:p>
        </w:tc>
        <w:tc>
          <w:tcPr>
            <w:tcW w:w="1364" w:type="dxa"/>
          </w:tcPr>
          <w:p w14:paraId="0C3EB18E" w14:textId="77777777" w:rsidR="00387476" w:rsidRPr="00990C46" w:rsidRDefault="00AA3E09" w:rsidP="00387476">
            <w:pPr>
              <w:jc w:val="center"/>
              <w:rPr>
                <w:b/>
                <w:lang w:val="uk-UA"/>
              </w:rPr>
            </w:pPr>
            <w:r w:rsidRPr="00990C46">
              <w:rPr>
                <w:b/>
                <w:lang w:val="uk-UA"/>
              </w:rPr>
              <w:t>-</w:t>
            </w:r>
            <w:r w:rsidR="00C71326" w:rsidRPr="00990C46">
              <w:rPr>
                <w:b/>
                <w:lang w:val="uk-UA"/>
              </w:rPr>
              <w:t>2.67</w:t>
            </w:r>
          </w:p>
        </w:tc>
        <w:tc>
          <w:tcPr>
            <w:tcW w:w="1416" w:type="dxa"/>
          </w:tcPr>
          <w:p w14:paraId="5C2E5AB8" w14:textId="77777777" w:rsidR="00387476" w:rsidRPr="00990C46" w:rsidRDefault="00C71326" w:rsidP="00387476">
            <w:pPr>
              <w:jc w:val="center"/>
              <w:rPr>
                <w:b/>
                <w:lang w:val="uk-UA"/>
              </w:rPr>
            </w:pPr>
            <w:r w:rsidRPr="00990C46">
              <w:rPr>
                <w:b/>
                <w:lang w:val="uk-UA"/>
              </w:rPr>
              <w:t>76.67</w:t>
            </w:r>
          </w:p>
        </w:tc>
        <w:tc>
          <w:tcPr>
            <w:tcW w:w="1770" w:type="dxa"/>
          </w:tcPr>
          <w:p w14:paraId="795B1F47" w14:textId="77777777" w:rsidR="00387476" w:rsidRPr="00990C46" w:rsidRDefault="00D077AA" w:rsidP="00387476">
            <w:pPr>
              <w:jc w:val="center"/>
              <w:rPr>
                <w:b/>
                <w:lang w:val="uk-UA"/>
              </w:rPr>
            </w:pPr>
            <w:r w:rsidRPr="00990C46">
              <w:rPr>
                <w:b/>
                <w:lang w:val="uk-UA"/>
              </w:rPr>
              <w:t>-204.44</w:t>
            </w:r>
          </w:p>
        </w:tc>
        <w:tc>
          <w:tcPr>
            <w:tcW w:w="941" w:type="dxa"/>
          </w:tcPr>
          <w:p w14:paraId="37CBF036" w14:textId="77777777" w:rsidR="00387476" w:rsidRPr="00990C46" w:rsidRDefault="00D077AA" w:rsidP="00387476">
            <w:pPr>
              <w:jc w:val="center"/>
              <w:rPr>
                <w:rStyle w:val="ab"/>
                <w:rFonts w:cstheme="minorHAnsi"/>
                <w:b/>
                <w:i w:val="0"/>
                <w:lang w:val="uk-UA"/>
              </w:rPr>
            </w:pPr>
            <w:r w:rsidRPr="00990C46">
              <w:rPr>
                <w:rStyle w:val="ab"/>
                <w:rFonts w:cstheme="minorHAnsi"/>
                <w:b/>
                <w:i w:val="0"/>
                <w:lang w:val="uk-UA"/>
              </w:rPr>
              <w:t>VI</w:t>
            </w:r>
          </w:p>
        </w:tc>
      </w:tr>
    </w:tbl>
    <w:p w14:paraId="7D92CE61" w14:textId="77777777" w:rsidR="00466EB1" w:rsidRPr="00990C46" w:rsidRDefault="00466EB1" w:rsidP="002862BF">
      <w:pPr>
        <w:jc w:val="center"/>
        <w:rPr>
          <w:rFonts w:eastAsia="Calibri" w:cstheme="minorHAnsi"/>
          <w:b/>
          <w:sz w:val="24"/>
          <w:szCs w:val="24"/>
          <w:lang w:val="uk-UA"/>
        </w:rPr>
      </w:pPr>
    </w:p>
    <w:p w14:paraId="0404534E" w14:textId="77777777" w:rsidR="00CA13E8" w:rsidRPr="00990C46" w:rsidRDefault="00CA13E8" w:rsidP="002862BF">
      <w:pPr>
        <w:jc w:val="center"/>
        <w:rPr>
          <w:rFonts w:eastAsia="Calibri" w:cstheme="minorHAnsi"/>
          <w:b/>
          <w:sz w:val="24"/>
          <w:szCs w:val="24"/>
          <w:lang w:val="uk-UA"/>
        </w:rPr>
      </w:pPr>
    </w:p>
    <w:p w14:paraId="34FC98C0" w14:textId="77777777" w:rsidR="00CA13E8" w:rsidRPr="00990C46" w:rsidRDefault="00CA13E8" w:rsidP="002862BF">
      <w:pPr>
        <w:jc w:val="center"/>
        <w:rPr>
          <w:rFonts w:eastAsia="Calibri" w:cstheme="minorHAnsi"/>
          <w:b/>
          <w:sz w:val="24"/>
          <w:szCs w:val="24"/>
          <w:lang w:val="uk-UA"/>
        </w:rPr>
      </w:pPr>
    </w:p>
    <w:p w14:paraId="597CC72E" w14:textId="77777777" w:rsidR="00CA13E8" w:rsidRPr="00990C46" w:rsidRDefault="00CA13E8" w:rsidP="002862BF">
      <w:pPr>
        <w:jc w:val="center"/>
        <w:rPr>
          <w:rFonts w:eastAsia="Calibri" w:cstheme="minorHAnsi"/>
          <w:b/>
          <w:sz w:val="24"/>
          <w:szCs w:val="24"/>
          <w:lang w:val="uk-UA"/>
        </w:rPr>
      </w:pPr>
    </w:p>
    <w:p w14:paraId="22F209DA" w14:textId="77777777" w:rsidR="00CA13E8" w:rsidRPr="00990C46" w:rsidRDefault="00CA13E8" w:rsidP="002862BF">
      <w:pPr>
        <w:jc w:val="center"/>
        <w:rPr>
          <w:rFonts w:eastAsia="Calibri" w:cstheme="minorHAnsi"/>
          <w:b/>
          <w:sz w:val="24"/>
          <w:szCs w:val="24"/>
          <w:lang w:val="uk-UA"/>
        </w:rPr>
      </w:pPr>
    </w:p>
    <w:p w14:paraId="3A70B761" w14:textId="77777777" w:rsidR="00CA13E8" w:rsidRPr="00990C46" w:rsidRDefault="00CA13E8" w:rsidP="002862BF">
      <w:pPr>
        <w:jc w:val="center"/>
        <w:rPr>
          <w:rFonts w:eastAsia="Calibri" w:cstheme="minorHAnsi"/>
          <w:b/>
          <w:sz w:val="24"/>
          <w:szCs w:val="24"/>
          <w:lang w:val="uk-UA"/>
        </w:rPr>
      </w:pPr>
    </w:p>
    <w:p w14:paraId="1137CD26" w14:textId="77777777" w:rsidR="00346FB0" w:rsidRPr="00990C46" w:rsidRDefault="00346FB0" w:rsidP="00F67D56">
      <w:pPr>
        <w:rPr>
          <w:rFonts w:eastAsia="Calibri" w:cstheme="minorHAnsi"/>
          <w:b/>
          <w:sz w:val="24"/>
          <w:szCs w:val="24"/>
          <w:lang w:val="uk-UA"/>
        </w:rPr>
      </w:pPr>
    </w:p>
    <w:p w14:paraId="06708840" w14:textId="77777777" w:rsidR="00B00928" w:rsidRPr="00990C46" w:rsidRDefault="00B00928">
      <w:pPr>
        <w:widowControl/>
        <w:adjustRightInd/>
        <w:spacing w:after="160" w:line="259" w:lineRule="auto"/>
        <w:jc w:val="left"/>
        <w:textAlignment w:val="auto"/>
        <w:rPr>
          <w:rStyle w:val="ab"/>
          <w:rFonts w:cstheme="minorHAnsi"/>
          <w:b/>
          <w:i w:val="0"/>
          <w:sz w:val="24"/>
          <w:szCs w:val="24"/>
          <w:lang w:val="uk-UA"/>
        </w:rPr>
      </w:pPr>
      <w:r w:rsidRPr="00990C46">
        <w:rPr>
          <w:rStyle w:val="ab"/>
          <w:rFonts w:cstheme="minorHAnsi"/>
          <w:b/>
          <w:i w:val="0"/>
          <w:sz w:val="24"/>
          <w:szCs w:val="24"/>
          <w:lang w:val="uk-UA"/>
        </w:rPr>
        <w:br w:type="page"/>
      </w:r>
    </w:p>
    <w:p w14:paraId="24C5D42B" w14:textId="06730AC3" w:rsidR="00F67D56" w:rsidRPr="00990C46" w:rsidRDefault="00F67D56" w:rsidP="00B3770F">
      <w:pPr>
        <w:shd w:val="clear" w:color="auto" w:fill="FFFFFF"/>
        <w:spacing w:after="240" w:line="409" w:lineRule="auto"/>
        <w:ind w:firstLine="720"/>
        <w:jc w:val="center"/>
        <w:rPr>
          <w:color w:val="333333"/>
          <w:sz w:val="24"/>
          <w:szCs w:val="24"/>
          <w:lang w:val="uk-UA"/>
        </w:rPr>
      </w:pPr>
      <w:bookmarkStart w:id="1" w:name="_Hlk78445480"/>
      <w:r w:rsidRPr="00990C46">
        <w:rPr>
          <w:rStyle w:val="ab"/>
          <w:rFonts w:cstheme="minorHAnsi"/>
          <w:b/>
          <w:i w:val="0"/>
          <w:sz w:val="24"/>
          <w:szCs w:val="24"/>
          <w:lang w:val="uk-UA"/>
        </w:rPr>
        <w:lastRenderedPageBreak/>
        <w:t>I</w:t>
      </w:r>
      <w:r w:rsidRPr="00990C46">
        <w:rPr>
          <w:rFonts w:eastAsia="Calibri" w:cstheme="minorHAnsi"/>
          <w:b/>
          <w:sz w:val="24"/>
          <w:szCs w:val="24"/>
          <w:lang w:val="uk-UA"/>
        </w:rPr>
        <w:t>.</w:t>
      </w:r>
      <w:r w:rsidRPr="00990C46">
        <w:rPr>
          <w:rFonts w:eastAsia="Calibri" w:cstheme="minorHAnsi"/>
          <w:sz w:val="24"/>
          <w:szCs w:val="24"/>
          <w:lang w:val="uk-UA"/>
        </w:rPr>
        <w:t xml:space="preserve"> </w:t>
      </w:r>
      <w:r w:rsidRPr="00990C46">
        <w:rPr>
          <w:b/>
          <w:color w:val="333333"/>
          <w:sz w:val="24"/>
          <w:szCs w:val="24"/>
          <w:lang w:val="uk-UA"/>
        </w:rPr>
        <w:t>Аеропорт в Житомирі готується до реконструкції та прийому міжнародних рейсів</w:t>
      </w:r>
      <w:r w:rsidRPr="00990C46">
        <w:rPr>
          <w:rStyle w:val="a9"/>
          <w:b/>
          <w:sz w:val="24"/>
          <w:szCs w:val="24"/>
          <w:lang w:val="uk-UA"/>
        </w:rPr>
        <w:footnoteReference w:id="1"/>
      </w:r>
    </w:p>
    <w:p w14:paraId="54693349" w14:textId="77777777" w:rsidR="00F67D56" w:rsidRPr="00990C46" w:rsidRDefault="00F67D56" w:rsidP="00B3770F">
      <w:pPr>
        <w:spacing w:line="360" w:lineRule="auto"/>
        <w:ind w:firstLine="720"/>
        <w:rPr>
          <w:rFonts w:eastAsia="Calibri" w:cstheme="minorHAnsi"/>
          <w:sz w:val="24"/>
          <w:szCs w:val="24"/>
          <w:lang w:val="uk-UA"/>
        </w:rPr>
      </w:pPr>
      <w:r w:rsidRPr="00990C46">
        <w:rPr>
          <w:b/>
          <w:bCs/>
          <w:sz w:val="24"/>
          <w:szCs w:val="24"/>
          <w:u w:val="single"/>
          <w:lang w:val="uk-UA"/>
        </w:rPr>
        <w:t>Зміст заходу:</w:t>
      </w:r>
      <w:r w:rsidRPr="00990C46">
        <w:rPr>
          <w:rFonts w:eastAsia="Calibri" w:cstheme="minorHAnsi"/>
          <w:sz w:val="24"/>
          <w:szCs w:val="24"/>
          <w:lang w:val="uk-UA"/>
        </w:rPr>
        <w:t xml:space="preserve">  </w:t>
      </w:r>
    </w:p>
    <w:p w14:paraId="62E1642A" w14:textId="77777777" w:rsidR="00F67D56" w:rsidRPr="00990C46" w:rsidRDefault="00F67D56" w:rsidP="00B3770F">
      <w:pPr>
        <w:spacing w:line="360" w:lineRule="auto"/>
        <w:ind w:firstLine="720"/>
        <w:rPr>
          <w:rFonts w:eastAsia="Calibri" w:cstheme="minorHAnsi"/>
          <w:sz w:val="24"/>
          <w:szCs w:val="24"/>
          <w:lang w:val="uk-UA"/>
        </w:rPr>
      </w:pPr>
    </w:p>
    <w:p w14:paraId="7BCC87A1" w14:textId="77777777" w:rsidR="00F67D56" w:rsidRPr="00990C46" w:rsidRDefault="00F67D56" w:rsidP="00B3770F">
      <w:pPr>
        <w:spacing w:line="360" w:lineRule="auto"/>
        <w:ind w:firstLine="720"/>
        <w:rPr>
          <w:rFonts w:eastAsia="Calibri"/>
          <w:sz w:val="24"/>
          <w:szCs w:val="24"/>
          <w:lang w:val="uk-UA"/>
        </w:rPr>
      </w:pPr>
      <w:r w:rsidRPr="00990C46">
        <w:rPr>
          <w:rFonts w:eastAsia="Calibri"/>
          <w:sz w:val="24"/>
          <w:szCs w:val="24"/>
          <w:lang w:val="uk-UA"/>
        </w:rPr>
        <w:t xml:space="preserve">30 червня 2021 року уряд погодив відкриття в аеропорту «Житомир» імені Сергія Корольова пункту пропуску через державний кордон. Таким чином, даний аеропорт стане відкритим для міжнародних рейсів. Новостворений пункт функціонуватиме цілодобово для вантажного та пасажирського повітряного сполучення. </w:t>
      </w:r>
    </w:p>
    <w:p w14:paraId="707C2CA9" w14:textId="77777777" w:rsidR="00F67D56" w:rsidRPr="00990C46" w:rsidRDefault="00F67D56" w:rsidP="00B3770F">
      <w:pPr>
        <w:spacing w:line="360" w:lineRule="auto"/>
        <w:ind w:firstLine="720"/>
        <w:rPr>
          <w:rFonts w:eastAsia="Calibri"/>
          <w:sz w:val="24"/>
          <w:szCs w:val="24"/>
          <w:lang w:val="uk-UA"/>
        </w:rPr>
      </w:pPr>
      <w:r w:rsidRPr="00990C46">
        <w:rPr>
          <w:rFonts w:eastAsia="Calibri"/>
          <w:sz w:val="24"/>
          <w:szCs w:val="24"/>
          <w:lang w:val="uk-UA"/>
        </w:rPr>
        <w:t xml:space="preserve">У </w:t>
      </w:r>
      <w:hyperlink r:id="rId8" w:history="1">
        <w:r w:rsidRPr="00990C46">
          <w:rPr>
            <w:rStyle w:val="aa"/>
            <w:rFonts w:eastAsia="Calibri"/>
            <w:sz w:val="24"/>
            <w:szCs w:val="24"/>
            <w:lang w:val="uk-UA"/>
          </w:rPr>
          <w:t>пояснювальній записці</w:t>
        </w:r>
      </w:hyperlink>
      <w:r w:rsidRPr="00990C46">
        <w:rPr>
          <w:rFonts w:eastAsia="Calibri"/>
          <w:sz w:val="24"/>
          <w:szCs w:val="24"/>
          <w:lang w:val="uk-UA"/>
        </w:rPr>
        <w:t xml:space="preserve"> до урядового проєкту зазначено, що зараз аеропорт «Житомир» є працездатним підприємством, яке може забезпечувати посадку, зліт, стоянку і обслуговування повітряних суден, пасажирів і вантажів. Проте так було не завжди. Попри те, що аеропорт в Житомирі існує з 1947 року, після розпаду СРСР він тривалий час використовувався тільки авіалюбителями. У 2011 році його навіть виключили з реєстру цивільних аеродромів, після чого він мав статус злітно-посадкового майданчика. Втім, у грудні 2015 року житомирський аеропорт отримав новий сертифікат аеродрому, а в січні 2016 року знову прийняв перший літак після 25 років простою.</w:t>
      </w:r>
    </w:p>
    <w:p w14:paraId="66CA554A" w14:textId="77777777" w:rsidR="00F67D56" w:rsidRPr="00990C46" w:rsidRDefault="00F67D56" w:rsidP="00B3770F">
      <w:pPr>
        <w:spacing w:line="360" w:lineRule="auto"/>
        <w:ind w:firstLine="720"/>
        <w:rPr>
          <w:rFonts w:eastAsia="Calibri"/>
          <w:sz w:val="24"/>
          <w:szCs w:val="24"/>
          <w:lang w:val="uk-UA"/>
        </w:rPr>
      </w:pPr>
      <w:r w:rsidRPr="00990C46">
        <w:rPr>
          <w:rFonts w:eastAsia="Calibri"/>
          <w:sz w:val="24"/>
          <w:szCs w:val="24"/>
          <w:lang w:val="uk-UA"/>
        </w:rPr>
        <w:t xml:space="preserve">Для того, щоб відповідати рівню міжнародного аеропорту, планується також його реконструкція. Управління капітального будівництва Житомирської міської ради 18 червня 2021 року оголосило в системі ProZorro відкриті торги щодо «Реконструкції аеродромного комплексу за адресою: Житомирська область, м. Житомир, вулиця Авіаторів, 9» очікуваною вартістю 476,3 мільйонів гривень - </w:t>
      </w:r>
      <w:hyperlink r:id="rId9" w:history="1">
        <w:r w:rsidRPr="00990C46">
          <w:rPr>
            <w:rStyle w:val="aa"/>
            <w:rFonts w:eastAsia="Calibri"/>
            <w:sz w:val="24"/>
            <w:szCs w:val="24"/>
            <w:lang w:val="uk-UA"/>
          </w:rPr>
          <w:t>https://prozorro.gov.ua/tender/UA-2021-06-18-013357-c</w:t>
        </w:r>
      </w:hyperlink>
      <w:r w:rsidRPr="00990C46">
        <w:rPr>
          <w:rFonts w:eastAsia="Calibri"/>
          <w:sz w:val="24"/>
          <w:szCs w:val="24"/>
          <w:lang w:val="uk-UA"/>
        </w:rPr>
        <w:t>. Для виконання робіт з державного бюджету планується використати 446,3 мільйонів гривень, з місцевого бюджету – 30 мільйонів гривень. Станом на сьогодні закупівля перебуває на стадії подання тендерних пропозицій.</w:t>
      </w:r>
    </w:p>
    <w:p w14:paraId="7B36E87F" w14:textId="77777777" w:rsidR="00F67D56" w:rsidRPr="00990C46" w:rsidRDefault="00F67D56" w:rsidP="00B3770F">
      <w:pPr>
        <w:spacing w:line="360" w:lineRule="auto"/>
        <w:ind w:firstLine="720"/>
        <w:rPr>
          <w:rFonts w:eastAsia="Calibri"/>
          <w:sz w:val="24"/>
          <w:szCs w:val="24"/>
          <w:lang w:val="uk-UA"/>
        </w:rPr>
      </w:pPr>
      <w:r w:rsidRPr="00990C46">
        <w:rPr>
          <w:rFonts w:eastAsia="Calibri"/>
          <w:sz w:val="24"/>
          <w:szCs w:val="24"/>
          <w:lang w:val="uk-UA"/>
        </w:rPr>
        <w:t>За умовами тендеру необхідно провести будівельні та монтажні роботи, роботи з водовідведення, влаштування зовнішнього електроосвітлення, реконструювати покриття аеродрому, облаштувати майданчик протиожеледного захисту, кабельну лінію зв’язку, упорядкувати територію та інше.</w:t>
      </w:r>
    </w:p>
    <w:p w14:paraId="04825091" w14:textId="77777777" w:rsidR="00F67D56" w:rsidRPr="00990C46" w:rsidRDefault="00F67D56" w:rsidP="00B3770F">
      <w:pPr>
        <w:spacing w:line="360" w:lineRule="auto"/>
        <w:ind w:firstLine="720"/>
        <w:rPr>
          <w:rFonts w:eastAsia="Calibri"/>
          <w:sz w:val="24"/>
          <w:szCs w:val="24"/>
          <w:lang w:val="uk-UA"/>
        </w:rPr>
      </w:pPr>
    </w:p>
    <w:p w14:paraId="16598B0B" w14:textId="77777777" w:rsidR="006C1DDF" w:rsidRPr="00990C46" w:rsidRDefault="00F67D56" w:rsidP="00B3770F">
      <w:pPr>
        <w:spacing w:line="360" w:lineRule="auto"/>
        <w:ind w:firstLine="720"/>
        <w:rPr>
          <w:rFonts w:cstheme="minorHAnsi"/>
          <w:b/>
          <w:iCs/>
          <w:sz w:val="24"/>
          <w:szCs w:val="24"/>
          <w:u w:val="single"/>
          <w:lang w:val="uk-UA" w:eastAsia="cs-CZ"/>
        </w:rPr>
      </w:pPr>
      <w:r w:rsidRPr="00990C46">
        <w:rPr>
          <w:rFonts w:cstheme="minorHAnsi"/>
          <w:b/>
          <w:iCs/>
          <w:sz w:val="24"/>
          <w:szCs w:val="24"/>
          <w:u w:val="single"/>
          <w:lang w:val="uk-UA" w:eastAsia="cs-CZ"/>
        </w:rPr>
        <w:lastRenderedPageBreak/>
        <w:t>Примітки</w:t>
      </w:r>
    </w:p>
    <w:p w14:paraId="0437D99A" w14:textId="77777777" w:rsidR="009D5DF6" w:rsidRPr="00990C46" w:rsidRDefault="009D5DF6" w:rsidP="00B3770F">
      <w:pPr>
        <w:spacing w:line="360" w:lineRule="auto"/>
        <w:ind w:firstLine="720"/>
        <w:rPr>
          <w:rFonts w:cstheme="minorHAnsi"/>
          <w:b/>
          <w:iCs/>
          <w:sz w:val="24"/>
          <w:szCs w:val="24"/>
          <w:u w:val="single"/>
          <w:lang w:val="uk-UA" w:eastAsia="cs-CZ"/>
        </w:rPr>
      </w:pPr>
    </w:p>
    <w:p w14:paraId="6DA389B0" w14:textId="77777777" w:rsidR="003A725E" w:rsidRPr="00990C46" w:rsidRDefault="006C1DDF" w:rsidP="00B3770F">
      <w:pPr>
        <w:spacing w:line="360" w:lineRule="auto"/>
        <w:ind w:firstLine="720"/>
        <w:rPr>
          <w:rFonts w:cstheme="minorHAnsi"/>
          <w:iCs/>
          <w:sz w:val="24"/>
          <w:szCs w:val="24"/>
          <w:lang w:val="uk-UA" w:eastAsia="cs-CZ"/>
        </w:rPr>
      </w:pPr>
      <w:r w:rsidRPr="00990C46">
        <w:rPr>
          <w:rFonts w:cstheme="minorHAnsi"/>
          <w:iCs/>
          <w:sz w:val="24"/>
          <w:szCs w:val="24"/>
          <w:lang w:val="uk-UA" w:eastAsia="cs-CZ"/>
        </w:rPr>
        <w:t>Наявність аеропорту суттєво підвищує можливості будь-якого регіону, а тому бажання місцевої влади мати свій аеропо</w:t>
      </w:r>
      <w:r w:rsidR="00EA255F" w:rsidRPr="00990C46">
        <w:rPr>
          <w:rFonts w:cstheme="minorHAnsi"/>
          <w:iCs/>
          <w:sz w:val="24"/>
          <w:szCs w:val="24"/>
          <w:lang w:val="uk-UA" w:eastAsia="cs-CZ"/>
        </w:rPr>
        <w:t xml:space="preserve">рт цілком зрозуміле та логічне. </w:t>
      </w:r>
      <w:r w:rsidR="009D5DF6" w:rsidRPr="00990C46">
        <w:rPr>
          <w:rFonts w:cstheme="minorHAnsi"/>
          <w:iCs/>
          <w:sz w:val="24"/>
          <w:szCs w:val="24"/>
          <w:lang w:val="uk-UA" w:eastAsia="cs-CZ"/>
        </w:rPr>
        <w:t xml:space="preserve">Також, діяльність аеропорту сприяє економічному розвитку через такі канали, як збільшення обсягів торгівлі, підвищення продуктивності праці та залучення нових інвестицій та туристів, але у свою чергу, економічний розвиток також збільшує попит на авіаперевезення і, отже, робить їх більш доступними. </w:t>
      </w:r>
      <w:r w:rsidRPr="00990C46">
        <w:rPr>
          <w:rFonts w:cstheme="minorHAnsi"/>
          <w:iCs/>
          <w:sz w:val="24"/>
          <w:szCs w:val="24"/>
          <w:lang w:val="uk-UA" w:eastAsia="cs-CZ"/>
        </w:rPr>
        <w:t xml:space="preserve">Втім, з точки зору доцільності пріоритетність державної підтримки реконструкції цього аеропорту може викликати запитання, адже навколо Житомира в середньому на відстані 150 кілометрів розташовані два аеропорти Києва, а 200-х кілометрах </w:t>
      </w:r>
      <w:r w:rsidR="00EA255F" w:rsidRPr="00990C46">
        <w:rPr>
          <w:rFonts w:cstheme="minorHAnsi"/>
          <w:iCs/>
          <w:sz w:val="24"/>
          <w:szCs w:val="24"/>
          <w:lang w:val="uk-UA" w:eastAsia="cs-CZ"/>
        </w:rPr>
        <w:t>аеропорт</w:t>
      </w:r>
      <w:r w:rsidRPr="00990C46">
        <w:rPr>
          <w:rFonts w:cstheme="minorHAnsi"/>
          <w:iCs/>
          <w:sz w:val="24"/>
          <w:szCs w:val="24"/>
          <w:lang w:val="uk-UA" w:eastAsia="cs-CZ"/>
        </w:rPr>
        <w:t xml:space="preserve"> в Рівному, які також мають статус міжнародних.</w:t>
      </w:r>
      <w:r w:rsidR="003A725E" w:rsidRPr="00990C46">
        <w:rPr>
          <w:rFonts w:cstheme="minorHAnsi"/>
          <w:iCs/>
          <w:sz w:val="24"/>
          <w:szCs w:val="24"/>
          <w:lang w:val="uk-UA" w:eastAsia="cs-CZ"/>
        </w:rPr>
        <w:t xml:space="preserve"> Рішення про відкриття аеропорту слід приймати лише після ретельного аналізу території, де він може генерувати значні обсяги пасажирських перевезень та бути прибутковим у своїй діяльності.</w:t>
      </w:r>
    </w:p>
    <w:p w14:paraId="35E60D3D" w14:textId="77777777" w:rsidR="00F67D56" w:rsidRPr="00990C46" w:rsidRDefault="00F67D56" w:rsidP="00B3770F">
      <w:pPr>
        <w:spacing w:line="360" w:lineRule="auto"/>
        <w:ind w:firstLine="720"/>
        <w:rPr>
          <w:rFonts w:cstheme="minorHAnsi"/>
          <w:b/>
          <w:iCs/>
          <w:sz w:val="24"/>
          <w:szCs w:val="24"/>
          <w:u w:val="single"/>
          <w:lang w:val="uk-UA" w:eastAsia="cs-CZ"/>
        </w:rPr>
      </w:pPr>
    </w:p>
    <w:p w14:paraId="5596B101" w14:textId="77777777" w:rsidR="00346FB0" w:rsidRPr="00990C46" w:rsidRDefault="00F67D56" w:rsidP="00B3770F">
      <w:pPr>
        <w:ind w:firstLine="720"/>
        <w:rPr>
          <w:rFonts w:eastAsia="Calibri" w:cstheme="minorHAnsi"/>
          <w:b/>
          <w:sz w:val="24"/>
          <w:szCs w:val="24"/>
          <w:lang w:val="uk-UA"/>
        </w:rPr>
      </w:pPr>
      <w:r w:rsidRPr="00990C46">
        <w:rPr>
          <w:rFonts w:cstheme="minorHAnsi"/>
          <w:b/>
          <w:sz w:val="24"/>
          <w:szCs w:val="24"/>
          <w:lang w:val="uk-UA"/>
        </w:rPr>
        <w:t>Оцінка: Якість [</w:t>
      </w:r>
      <w:r w:rsidR="006C1DDF" w:rsidRPr="00990C46">
        <w:rPr>
          <w:rFonts w:cstheme="minorHAnsi"/>
          <w:b/>
          <w:sz w:val="24"/>
          <w:szCs w:val="24"/>
          <w:lang w:val="uk-UA"/>
        </w:rPr>
        <w:t>2.33</w:t>
      </w:r>
      <w:r w:rsidRPr="00990C46">
        <w:rPr>
          <w:rFonts w:cstheme="minorHAnsi"/>
          <w:b/>
          <w:sz w:val="24"/>
          <w:szCs w:val="24"/>
          <w:lang w:val="uk-UA"/>
        </w:rPr>
        <w:t>] Важливість [</w:t>
      </w:r>
      <w:r w:rsidR="006C1DDF" w:rsidRPr="00990C46">
        <w:rPr>
          <w:rFonts w:cstheme="minorHAnsi"/>
          <w:b/>
          <w:sz w:val="24"/>
          <w:szCs w:val="24"/>
          <w:lang w:val="uk-UA"/>
        </w:rPr>
        <w:t>75</w:t>
      </w:r>
      <w:r w:rsidRPr="00990C46">
        <w:rPr>
          <w:rFonts w:cstheme="minorHAnsi"/>
          <w:b/>
          <w:sz w:val="24"/>
          <w:szCs w:val="24"/>
          <w:lang w:val="uk-UA"/>
        </w:rPr>
        <w:t>%]</w:t>
      </w:r>
    </w:p>
    <w:p w14:paraId="11115705" w14:textId="77777777" w:rsidR="00346FB0" w:rsidRPr="00990C46" w:rsidRDefault="00346FB0" w:rsidP="00B3770F">
      <w:pPr>
        <w:ind w:firstLine="720"/>
        <w:jc w:val="center"/>
        <w:rPr>
          <w:rFonts w:eastAsia="Calibri" w:cstheme="minorHAnsi"/>
          <w:b/>
          <w:sz w:val="24"/>
          <w:szCs w:val="24"/>
          <w:lang w:val="uk-UA"/>
        </w:rPr>
      </w:pPr>
    </w:p>
    <w:p w14:paraId="6144249E" w14:textId="77777777" w:rsidR="00346FB0" w:rsidRPr="00990C46" w:rsidRDefault="00346FB0" w:rsidP="00B3770F">
      <w:pPr>
        <w:ind w:firstLine="720"/>
        <w:jc w:val="center"/>
        <w:rPr>
          <w:rFonts w:eastAsia="Calibri" w:cstheme="minorHAnsi"/>
          <w:b/>
          <w:sz w:val="24"/>
          <w:szCs w:val="24"/>
          <w:lang w:val="uk-UA"/>
        </w:rPr>
      </w:pPr>
    </w:p>
    <w:p w14:paraId="0E3DBE62" w14:textId="77777777" w:rsidR="00466EB1" w:rsidRPr="00990C46" w:rsidRDefault="00466EB1"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71BD682D"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0A52777E"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18BEDB0B"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6CE5E64C"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4AC0DF61"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64466A1F"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7C6217F3"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5A3DCCAC"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0FE1C505"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634FFED2"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0EEFAC5D" w14:textId="77777777" w:rsidR="00F67D56" w:rsidRPr="00990C46" w:rsidRDefault="00F67D56" w:rsidP="00B3770F">
      <w:pPr>
        <w:pStyle w:val="ad"/>
        <w:shd w:val="clear" w:color="auto" w:fill="FFFFFF"/>
        <w:spacing w:before="0" w:beforeAutospacing="0" w:after="0" w:afterAutospacing="0" w:line="360" w:lineRule="auto"/>
        <w:ind w:firstLine="720"/>
        <w:rPr>
          <w:rFonts w:asciiTheme="minorHAnsi" w:eastAsia="Calibri" w:hAnsiTheme="minorHAnsi" w:cstheme="minorHAnsi"/>
          <w:lang w:val="uk-UA"/>
        </w:rPr>
      </w:pPr>
    </w:p>
    <w:p w14:paraId="1BB418BF" w14:textId="54DF9F76" w:rsidR="00F67D56" w:rsidRPr="00990C46" w:rsidRDefault="00F67D56" w:rsidP="00B3770F">
      <w:pPr>
        <w:spacing w:line="312" w:lineRule="auto"/>
        <w:ind w:firstLine="720"/>
        <w:jc w:val="center"/>
        <w:rPr>
          <w:sz w:val="24"/>
          <w:szCs w:val="24"/>
          <w:lang w:val="uk-UA"/>
        </w:rPr>
      </w:pPr>
      <w:r w:rsidRPr="00990C46">
        <w:rPr>
          <w:b/>
          <w:sz w:val="24"/>
          <w:szCs w:val="24"/>
          <w:lang w:val="uk-UA"/>
        </w:rPr>
        <w:lastRenderedPageBreak/>
        <w:t>ІI. Організація освітнього процесу під час пандемії</w:t>
      </w:r>
      <w:r w:rsidRPr="00990C46">
        <w:rPr>
          <w:rStyle w:val="a9"/>
          <w:b/>
          <w:color w:val="000000"/>
          <w:sz w:val="24"/>
          <w:szCs w:val="24"/>
          <w:shd w:val="clear" w:color="auto" w:fill="FDFDFD"/>
          <w:lang w:val="uk-UA"/>
        </w:rPr>
        <w:footnoteReference w:id="2"/>
      </w:r>
    </w:p>
    <w:p w14:paraId="67260A43" w14:textId="77777777" w:rsidR="00F67D56" w:rsidRPr="00990C46" w:rsidRDefault="00F67D56" w:rsidP="00B3770F">
      <w:pPr>
        <w:spacing w:line="360" w:lineRule="auto"/>
        <w:ind w:firstLine="720"/>
        <w:rPr>
          <w:b/>
          <w:bCs/>
          <w:sz w:val="24"/>
          <w:szCs w:val="24"/>
          <w:u w:val="single"/>
          <w:lang w:val="uk-UA"/>
        </w:rPr>
      </w:pPr>
    </w:p>
    <w:p w14:paraId="396492FE" w14:textId="77777777" w:rsidR="00F67D56" w:rsidRPr="00990C46" w:rsidRDefault="00F67D56" w:rsidP="00B3770F">
      <w:pPr>
        <w:spacing w:line="360" w:lineRule="auto"/>
        <w:ind w:firstLine="720"/>
        <w:rPr>
          <w:b/>
          <w:bCs/>
          <w:sz w:val="24"/>
          <w:szCs w:val="24"/>
          <w:u w:val="single"/>
          <w:lang w:val="uk-UA"/>
        </w:rPr>
      </w:pPr>
      <w:r w:rsidRPr="00990C46">
        <w:rPr>
          <w:b/>
          <w:bCs/>
          <w:sz w:val="24"/>
          <w:szCs w:val="24"/>
          <w:u w:val="single"/>
          <w:lang w:val="uk-UA"/>
        </w:rPr>
        <w:t>Зміст заходу:</w:t>
      </w:r>
    </w:p>
    <w:p w14:paraId="6267EE44" w14:textId="77777777" w:rsidR="009F19CB" w:rsidRPr="00990C46" w:rsidRDefault="009F19CB" w:rsidP="00B3770F">
      <w:pPr>
        <w:spacing w:line="360" w:lineRule="auto"/>
        <w:ind w:firstLine="720"/>
        <w:rPr>
          <w:b/>
          <w:bCs/>
          <w:sz w:val="24"/>
          <w:szCs w:val="24"/>
          <w:u w:val="single"/>
          <w:lang w:val="uk-UA"/>
        </w:rPr>
      </w:pPr>
    </w:p>
    <w:p w14:paraId="482C984B"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Дистанційний режим навчання для протидії поширенню COVID-19 та нові вимоги до забезпечення освітнього процесу стали викликом для вітчизняної системи освіти. Навчання в класах замінили на уроки в Zoom-кабінетах, проте вчителів не змогли забезпечити необхідною технікою для проведення занять.</w:t>
      </w:r>
    </w:p>
    <w:p w14:paraId="71DB5D2B"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У липні Київ розпочав підготовку до третьої хвилі епідемії, яка за підрахунками експертів, очікується цього літа. Навчальні заклади знову працюватимуть дистанційно. </w:t>
      </w:r>
    </w:p>
    <w:p w14:paraId="0792385B" w14:textId="77777777" w:rsidR="00F67D56" w:rsidRPr="00990C46" w:rsidRDefault="00F67D56" w:rsidP="00B3770F">
      <w:pPr>
        <w:spacing w:line="360" w:lineRule="auto"/>
        <w:ind w:firstLine="720"/>
        <w:rPr>
          <w:b/>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Враховуючи дану ситуацію, у липні з держбюджету виділили додаткове фінансування в розмірі 980 мільйонів гривень для закупівлі 60 тисяч ноутбуків для вчителів в рамках боротьби з COVID-19 та його наслідками під час освітнього процесу в закладах загальної середньої освіти. Закупівля техніки має здійснюватися згідно </w:t>
      </w:r>
      <w:hyperlink r:id="rId10" w:history="1">
        <w:r w:rsidRPr="00990C46">
          <w:rPr>
            <w:rStyle w:val="aa"/>
            <w:sz w:val="24"/>
            <w:szCs w:val="24"/>
            <w:shd w:val="clear" w:color="auto" w:fill="FFFFFF"/>
            <w:lang w:val="uk-UA"/>
          </w:rPr>
          <w:t>рекомендацій МОН</w:t>
        </w:r>
      </w:hyperlink>
      <w:r w:rsidRPr="00990C46">
        <w:rPr>
          <w:color w:val="000000" w:themeColor="text1"/>
          <w:sz w:val="24"/>
          <w:szCs w:val="24"/>
          <w:shd w:val="clear" w:color="auto" w:fill="FFFFFF"/>
          <w:lang w:val="uk-UA"/>
        </w:rPr>
        <w:t xml:space="preserve">, а використання субвенції здійснюватиметься на засадах співфінансування з державного та місцевого бюджетів. Для забезпечення прозорості процесу, Мінцифри розробили </w:t>
      </w:r>
      <w:hyperlink r:id="rId11" w:history="1">
        <w:r w:rsidRPr="00990C46">
          <w:rPr>
            <w:rStyle w:val="aa"/>
            <w:sz w:val="24"/>
            <w:szCs w:val="24"/>
            <w:shd w:val="clear" w:color="auto" w:fill="FFFFFF"/>
            <w:lang w:val="uk-UA"/>
          </w:rPr>
          <w:t>спеціальний дашборд</w:t>
        </w:r>
      </w:hyperlink>
      <w:r w:rsidRPr="00990C46">
        <w:rPr>
          <w:color w:val="000000" w:themeColor="text1"/>
          <w:sz w:val="24"/>
          <w:szCs w:val="24"/>
          <w:shd w:val="clear" w:color="auto" w:fill="FFFFFF"/>
          <w:lang w:val="uk-UA"/>
        </w:rPr>
        <w:t xml:space="preserve"> для відстеження придбання ноутбуків по всій території країни. Також, відомство працює над цифровізацією освітньої сфери та планують впровадити електронні журнали та щоденники.</w:t>
      </w:r>
    </w:p>
    <w:p w14:paraId="0F88A6BF" w14:textId="1F9E441F"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Київ та Київська область отримали 127 мільйони гривень в рамках державної субвенції. Київська область отримала 54,8 мільйонів гривень субвенції, з яких 53,9 мільйони виділено на придбання ноутбуків для педагогічних працівників. 952,7 тисяч гривень буде спрямовано як видатки споживання на придбання засобів захисту, необхідних для організації протиепідемічних заходів під час проведення основної та додаткової сесій зовнішнього незалежного оцінювання в 2021 році.</w:t>
      </w:r>
    </w:p>
    <w:p w14:paraId="08719CE5" w14:textId="60068639" w:rsidR="00F67D56" w:rsidRPr="00990C46" w:rsidRDefault="00F67D56" w:rsidP="00B3770F">
      <w:pPr>
        <w:spacing w:line="360" w:lineRule="auto"/>
        <w:ind w:firstLine="720"/>
        <w:rPr>
          <w:color w:val="000000" w:themeColor="text1"/>
          <w:spacing w:val="-6"/>
          <w:sz w:val="24"/>
          <w:szCs w:val="24"/>
          <w:shd w:val="clear" w:color="auto" w:fill="FFFFFF"/>
          <w:lang w:val="uk-UA"/>
        </w:rPr>
      </w:pPr>
      <w:r w:rsidRPr="00990C46">
        <w:rPr>
          <w:color w:val="000000" w:themeColor="text1"/>
          <w:spacing w:val="-6"/>
          <w:sz w:val="24"/>
          <w:szCs w:val="24"/>
          <w:shd w:val="clear" w:color="auto" w:fill="FFFFFF"/>
          <w:lang w:val="uk-UA"/>
        </w:rPr>
        <w:t>У свою чергу, Київська міська державна адміністрація </w:t>
      </w:r>
      <w:hyperlink r:id="rId12" w:history="1">
        <w:r w:rsidRPr="00990C46">
          <w:rPr>
            <w:rStyle w:val="aa"/>
            <w:spacing w:val="-6"/>
            <w:sz w:val="24"/>
            <w:szCs w:val="24"/>
            <w:lang w:val="uk-UA"/>
          </w:rPr>
          <w:t>отримала</w:t>
        </w:r>
        <w:r w:rsidRPr="00990C46">
          <w:rPr>
            <w:color w:val="000000" w:themeColor="text1"/>
            <w:spacing w:val="-6"/>
            <w:sz w:val="24"/>
            <w:szCs w:val="24"/>
            <w:shd w:val="clear" w:color="auto" w:fill="FFFFFF"/>
            <w:lang w:val="uk-UA"/>
          </w:rPr>
          <w:t> </w:t>
        </w:r>
      </w:hyperlink>
      <w:r w:rsidRPr="00990C46">
        <w:rPr>
          <w:color w:val="000000" w:themeColor="text1"/>
          <w:spacing w:val="-6"/>
          <w:sz w:val="24"/>
          <w:szCs w:val="24"/>
          <w:shd w:val="clear" w:color="auto" w:fill="FFFFFF"/>
          <w:lang w:val="uk-UA"/>
        </w:rPr>
        <w:t>72,2 мільйонів гривень субвенції на організацію освітнього процесу в місті Київ. З них 70,6 мільйонів гривень будуть спрямовані на закупівлю ноутбуків, а 1,5 мільйони гривень – на придбання засобів захисту. </w:t>
      </w:r>
    </w:p>
    <w:p w14:paraId="099CB6D1"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Тендери на закупівлю техніки для потреб шкіл </w:t>
      </w:r>
      <w:hyperlink r:id="rId13" w:history="1">
        <w:r w:rsidRPr="00990C46">
          <w:rPr>
            <w:rStyle w:val="aa"/>
            <w:sz w:val="24"/>
            <w:szCs w:val="24"/>
            <w:shd w:val="clear" w:color="auto" w:fill="FFFFFF"/>
            <w:lang w:val="uk-UA"/>
          </w:rPr>
          <w:t>Києва</w:t>
        </w:r>
      </w:hyperlink>
      <w:r w:rsidRPr="00990C46">
        <w:rPr>
          <w:color w:val="000000" w:themeColor="text1"/>
          <w:sz w:val="24"/>
          <w:szCs w:val="24"/>
          <w:shd w:val="clear" w:color="auto" w:fill="FFFFFF"/>
          <w:lang w:val="uk-UA"/>
        </w:rPr>
        <w:t xml:space="preserve"> та </w:t>
      </w:r>
      <w:hyperlink r:id="rId14" w:history="1">
        <w:r w:rsidRPr="00990C46">
          <w:rPr>
            <w:rStyle w:val="aa"/>
            <w:sz w:val="24"/>
            <w:szCs w:val="24"/>
            <w:shd w:val="clear" w:color="auto" w:fill="FFFFFF"/>
            <w:lang w:val="uk-UA"/>
          </w:rPr>
          <w:t>Київської області</w:t>
        </w:r>
      </w:hyperlink>
      <w:r w:rsidRPr="00990C46">
        <w:rPr>
          <w:color w:val="000000" w:themeColor="text1"/>
          <w:sz w:val="24"/>
          <w:szCs w:val="24"/>
          <w:shd w:val="clear" w:color="auto" w:fill="FFFFFF"/>
          <w:lang w:val="uk-UA"/>
        </w:rPr>
        <w:t xml:space="preserve"> уже оголошені. Рекомендована МОН та Мінцифрою вартість одного ноутбука становить 20 040 </w:t>
      </w:r>
      <w:r w:rsidRPr="00990C46">
        <w:rPr>
          <w:color w:val="000000" w:themeColor="text1"/>
          <w:sz w:val="24"/>
          <w:szCs w:val="24"/>
          <w:shd w:val="clear" w:color="auto" w:fill="FFFFFF"/>
          <w:lang w:val="uk-UA"/>
        </w:rPr>
        <w:lastRenderedPageBreak/>
        <w:t>грн. Однак, оголошена вартість в тендері є вищою – по Києву 25 667 гривень, по Київській області - 22 500 гривень.</w:t>
      </w:r>
    </w:p>
    <w:p w14:paraId="5C1E1730"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Обласна адміністрація повідомила, що закупівлі ноутбуків та засобів індивідуального захисту відбудуться централізовано, після чого будуть розподілені по закладах середньої освіти. Місцевим бюджетом субвенція не розподіляється.</w:t>
      </w:r>
    </w:p>
    <w:p w14:paraId="096C6D2C"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Розпорядником коштів визначено Департамент освіти і науки КМДА.</w:t>
      </w:r>
    </w:p>
    <w:p w14:paraId="1FA4F792" w14:textId="77777777" w:rsidR="00F67D56" w:rsidRPr="00990C46" w:rsidRDefault="00F67D56" w:rsidP="00B3770F">
      <w:pPr>
        <w:spacing w:line="360" w:lineRule="auto"/>
        <w:ind w:firstLine="720"/>
        <w:rPr>
          <w:b/>
          <w:bCs/>
          <w:sz w:val="24"/>
          <w:szCs w:val="24"/>
          <w:u w:val="single"/>
          <w:lang w:val="uk-UA"/>
        </w:rPr>
      </w:pPr>
    </w:p>
    <w:p w14:paraId="16BA5390" w14:textId="77777777" w:rsidR="00F67D56" w:rsidRPr="00990C46" w:rsidRDefault="00F67D56" w:rsidP="00B3770F">
      <w:pPr>
        <w:spacing w:line="360" w:lineRule="auto"/>
        <w:ind w:firstLine="720"/>
        <w:rPr>
          <w:rFonts w:cstheme="minorHAnsi"/>
          <w:b/>
          <w:iCs/>
          <w:sz w:val="24"/>
          <w:szCs w:val="24"/>
          <w:u w:val="single"/>
          <w:lang w:val="uk-UA" w:eastAsia="cs-CZ"/>
        </w:rPr>
      </w:pPr>
      <w:r w:rsidRPr="00990C46">
        <w:rPr>
          <w:rFonts w:cstheme="minorHAnsi"/>
          <w:b/>
          <w:iCs/>
          <w:sz w:val="24"/>
          <w:szCs w:val="24"/>
          <w:u w:val="single"/>
          <w:lang w:val="uk-UA" w:eastAsia="cs-CZ"/>
        </w:rPr>
        <w:t>Примітки</w:t>
      </w:r>
    </w:p>
    <w:p w14:paraId="052485A5" w14:textId="77777777" w:rsidR="00F9623C" w:rsidRPr="00990C46" w:rsidRDefault="00F9623C" w:rsidP="00B3770F">
      <w:pPr>
        <w:spacing w:line="360" w:lineRule="auto"/>
        <w:ind w:firstLine="720"/>
        <w:rPr>
          <w:rFonts w:cstheme="minorHAnsi"/>
          <w:b/>
          <w:iCs/>
          <w:sz w:val="24"/>
          <w:szCs w:val="24"/>
          <w:u w:val="single"/>
          <w:lang w:val="uk-UA" w:eastAsia="cs-CZ"/>
        </w:rPr>
      </w:pPr>
    </w:p>
    <w:p w14:paraId="6527C59C" w14:textId="77777777" w:rsidR="008451E0" w:rsidRPr="00990C46" w:rsidRDefault="00F9623C" w:rsidP="00B3770F">
      <w:pPr>
        <w:spacing w:line="360" w:lineRule="auto"/>
        <w:ind w:firstLine="720"/>
        <w:rPr>
          <w:rFonts w:cstheme="minorHAnsi"/>
          <w:iCs/>
          <w:sz w:val="24"/>
          <w:szCs w:val="24"/>
          <w:lang w:val="uk-UA" w:eastAsia="cs-CZ"/>
        </w:rPr>
      </w:pPr>
      <w:r w:rsidRPr="00990C46">
        <w:rPr>
          <w:rFonts w:cstheme="minorHAnsi"/>
          <w:iCs/>
          <w:sz w:val="24"/>
          <w:szCs w:val="24"/>
          <w:lang w:val="uk-UA" w:eastAsia="cs-CZ"/>
        </w:rPr>
        <w:t>Закупка ноутбуків та обладнання для проведення занять є хорошою ініціативою влади. Однак, це питання комплексне. С</w:t>
      </w:r>
      <w:r w:rsidR="00EA255F" w:rsidRPr="00990C46">
        <w:rPr>
          <w:rFonts w:cstheme="minorHAnsi"/>
          <w:iCs/>
          <w:sz w:val="24"/>
          <w:szCs w:val="24"/>
          <w:lang w:val="uk-UA" w:eastAsia="cs-CZ"/>
        </w:rPr>
        <w:t xml:space="preserve">аме придбання техніки для вчителів ще не означає покращення ситуації в освітній сфері, </w:t>
      </w:r>
      <w:r w:rsidR="008451E0" w:rsidRPr="00990C46">
        <w:rPr>
          <w:rFonts w:cstheme="minorHAnsi"/>
          <w:iCs/>
          <w:sz w:val="24"/>
          <w:szCs w:val="24"/>
          <w:lang w:val="uk-UA" w:eastAsia="cs-CZ"/>
        </w:rPr>
        <w:t>вирішувати це питання потрібно комплексно:</w:t>
      </w:r>
    </w:p>
    <w:p w14:paraId="41D4D421" w14:textId="77777777" w:rsidR="00EA255F" w:rsidRPr="00990C46" w:rsidRDefault="00EA255F" w:rsidP="00990C46">
      <w:pPr>
        <w:pStyle w:val="ae"/>
        <w:numPr>
          <w:ilvl w:val="0"/>
          <w:numId w:val="7"/>
        </w:numPr>
        <w:spacing w:line="360" w:lineRule="auto"/>
        <w:ind w:left="0" w:firstLine="720"/>
        <w:rPr>
          <w:rFonts w:cstheme="minorHAnsi"/>
          <w:iCs/>
          <w:sz w:val="24"/>
          <w:szCs w:val="24"/>
          <w:lang w:val="uk-UA" w:eastAsia="cs-CZ"/>
        </w:rPr>
      </w:pPr>
      <w:r w:rsidRPr="00990C46">
        <w:rPr>
          <w:rFonts w:cstheme="minorHAnsi"/>
          <w:iCs/>
          <w:sz w:val="24"/>
          <w:szCs w:val="24"/>
          <w:lang w:val="uk-UA" w:eastAsia="cs-CZ"/>
        </w:rPr>
        <w:t xml:space="preserve">значна частина педагогічних працівників може потребувати відповідних курсів щодо використання цієї техніки та </w:t>
      </w:r>
      <w:r w:rsidR="008451E0" w:rsidRPr="00990C46">
        <w:rPr>
          <w:rFonts w:cstheme="minorHAnsi"/>
          <w:iCs/>
          <w:sz w:val="24"/>
          <w:szCs w:val="24"/>
          <w:lang w:val="uk-UA" w:eastAsia="cs-CZ"/>
        </w:rPr>
        <w:t>тих можливостей, які вона надає;</w:t>
      </w:r>
    </w:p>
    <w:p w14:paraId="1CDAC364" w14:textId="77777777" w:rsidR="008451E0" w:rsidRPr="00990C46" w:rsidRDefault="008451E0" w:rsidP="00990C46">
      <w:pPr>
        <w:pStyle w:val="ae"/>
        <w:numPr>
          <w:ilvl w:val="0"/>
          <w:numId w:val="7"/>
        </w:numPr>
        <w:spacing w:line="360" w:lineRule="auto"/>
        <w:ind w:left="0" w:firstLine="720"/>
        <w:rPr>
          <w:rFonts w:cstheme="minorHAnsi"/>
          <w:iCs/>
          <w:sz w:val="24"/>
          <w:szCs w:val="24"/>
          <w:lang w:val="uk-UA" w:eastAsia="cs-CZ"/>
        </w:rPr>
      </w:pPr>
      <w:r w:rsidRPr="00990C46">
        <w:rPr>
          <w:rFonts w:cstheme="minorHAnsi"/>
          <w:iCs/>
          <w:sz w:val="24"/>
          <w:szCs w:val="24"/>
          <w:lang w:val="uk-UA" w:eastAsia="cs-CZ"/>
        </w:rPr>
        <w:t>дана ініціатива не вирішує проблему поганої якості інтернет-зв'язку в низці населених пунктів (зокрема, у віддалених від обласних центрів селах);</w:t>
      </w:r>
    </w:p>
    <w:p w14:paraId="0F869F29" w14:textId="77777777" w:rsidR="008451E0" w:rsidRPr="00990C46" w:rsidRDefault="008451E0" w:rsidP="00990C46">
      <w:pPr>
        <w:pStyle w:val="ae"/>
        <w:numPr>
          <w:ilvl w:val="0"/>
          <w:numId w:val="7"/>
        </w:numPr>
        <w:spacing w:line="360" w:lineRule="auto"/>
        <w:ind w:left="0" w:firstLine="720"/>
        <w:rPr>
          <w:rFonts w:cstheme="minorHAnsi"/>
          <w:iCs/>
          <w:sz w:val="24"/>
          <w:szCs w:val="24"/>
          <w:lang w:val="uk-UA" w:eastAsia="cs-CZ"/>
        </w:rPr>
      </w:pPr>
      <w:r w:rsidRPr="00990C46">
        <w:rPr>
          <w:rFonts w:cstheme="minorHAnsi"/>
          <w:iCs/>
          <w:sz w:val="24"/>
          <w:szCs w:val="24"/>
          <w:lang w:val="uk-UA" w:eastAsia="cs-CZ"/>
        </w:rPr>
        <w:t>відсутність відповідних гаджетів у соціально незахищених верств населення обмежує доступ до освіти частину учнів, що посилюватиме соціальну нерівність;</w:t>
      </w:r>
    </w:p>
    <w:p w14:paraId="3A94947A" w14:textId="3619F3A2" w:rsidR="008451E0" w:rsidRPr="00990C46" w:rsidRDefault="008451E0" w:rsidP="00990C46">
      <w:pPr>
        <w:pStyle w:val="ae"/>
        <w:numPr>
          <w:ilvl w:val="0"/>
          <w:numId w:val="7"/>
        </w:numPr>
        <w:spacing w:line="360" w:lineRule="auto"/>
        <w:ind w:left="0" w:firstLine="720"/>
        <w:rPr>
          <w:rFonts w:cstheme="minorHAnsi"/>
          <w:iCs/>
          <w:sz w:val="24"/>
          <w:szCs w:val="24"/>
          <w:lang w:val="uk-UA" w:eastAsia="cs-CZ"/>
        </w:rPr>
      </w:pPr>
      <w:r w:rsidRPr="00990C46">
        <w:rPr>
          <w:rFonts w:cstheme="minorHAnsi"/>
          <w:iCs/>
          <w:sz w:val="24"/>
          <w:szCs w:val="24"/>
          <w:lang w:val="uk-UA" w:eastAsia="cs-CZ"/>
        </w:rPr>
        <w:t>шкільна навчальна програма має бути адаптована під використання комп'ютерів у процесі навчання як в</w:t>
      </w:r>
      <w:r w:rsidR="00F43503" w:rsidRPr="00990C46">
        <w:rPr>
          <w:rFonts w:cstheme="minorHAnsi"/>
          <w:iCs/>
          <w:sz w:val="24"/>
          <w:szCs w:val="24"/>
          <w:lang w:val="uk-UA" w:eastAsia="cs-CZ"/>
        </w:rPr>
        <w:t xml:space="preserve"> онлайн, так і в офлайн форматі;</w:t>
      </w:r>
    </w:p>
    <w:p w14:paraId="1CA467EB" w14:textId="538105D7" w:rsidR="003411A1" w:rsidRPr="00990C46" w:rsidRDefault="003411A1" w:rsidP="00990C46">
      <w:pPr>
        <w:pStyle w:val="ae"/>
        <w:numPr>
          <w:ilvl w:val="0"/>
          <w:numId w:val="7"/>
        </w:numPr>
        <w:spacing w:line="360" w:lineRule="auto"/>
        <w:ind w:left="0" w:firstLine="720"/>
        <w:rPr>
          <w:rFonts w:cstheme="minorHAnsi"/>
          <w:iCs/>
          <w:sz w:val="24"/>
          <w:szCs w:val="24"/>
          <w:lang w:val="uk-UA" w:eastAsia="cs-CZ"/>
        </w:rPr>
      </w:pPr>
      <w:r w:rsidRPr="00990C46">
        <w:rPr>
          <w:rFonts w:cstheme="minorHAnsi"/>
          <w:iCs/>
          <w:sz w:val="24"/>
          <w:szCs w:val="24"/>
          <w:lang w:val="uk-UA" w:eastAsia="cs-CZ"/>
        </w:rPr>
        <w:t>потрібно уважно слідкувати за характеристиками лептопів, які будуть закуповуватися, задля уникнення завищення ціни на них, або перепродажу застарілих моделей, або тих, які були у вживанні під видом нових і сучасних;</w:t>
      </w:r>
    </w:p>
    <w:p w14:paraId="7110E914" w14:textId="030CA413" w:rsidR="00F43503" w:rsidRPr="00990C46" w:rsidRDefault="00F43503" w:rsidP="00990C46">
      <w:pPr>
        <w:pStyle w:val="ae"/>
        <w:numPr>
          <w:ilvl w:val="0"/>
          <w:numId w:val="7"/>
        </w:numPr>
        <w:spacing w:line="360" w:lineRule="auto"/>
        <w:ind w:left="0" w:firstLine="720"/>
        <w:rPr>
          <w:rFonts w:cstheme="minorHAnsi"/>
          <w:iCs/>
          <w:sz w:val="24"/>
          <w:szCs w:val="24"/>
          <w:lang w:val="uk-UA" w:eastAsia="cs-CZ"/>
        </w:rPr>
      </w:pPr>
      <w:r w:rsidRPr="00990C46">
        <w:rPr>
          <w:rFonts w:cstheme="minorHAnsi"/>
          <w:iCs/>
          <w:sz w:val="24"/>
          <w:szCs w:val="24"/>
          <w:lang w:val="uk-UA" w:eastAsia="cs-CZ"/>
        </w:rPr>
        <w:t xml:space="preserve">замовники, які отримають субвенцію для купівлі ноутбуків, будуть змушені проводити тендери, що розтягне процес купівлі у часі і до початку третьої хвилі, ймовірно закупівлі не будуть проведені в повній мірі. </w:t>
      </w:r>
      <w:r w:rsidR="00F51D86" w:rsidRPr="00990C46">
        <w:rPr>
          <w:rFonts w:cstheme="minorHAnsi"/>
          <w:iCs/>
          <w:sz w:val="24"/>
          <w:szCs w:val="24"/>
          <w:lang w:val="uk-UA" w:eastAsia="cs-CZ"/>
        </w:rPr>
        <w:t xml:space="preserve">Вона </w:t>
      </w:r>
      <w:r w:rsidRPr="00990C46">
        <w:rPr>
          <w:rFonts w:cstheme="minorHAnsi"/>
          <w:iCs/>
          <w:sz w:val="24"/>
          <w:szCs w:val="24"/>
          <w:lang w:val="uk-UA" w:eastAsia="cs-CZ"/>
        </w:rPr>
        <w:t>відбувається перед третьою хвилею, а не після першої.</w:t>
      </w:r>
    </w:p>
    <w:p w14:paraId="30CA9F86" w14:textId="77777777" w:rsidR="008451E0" w:rsidRPr="00990C46" w:rsidRDefault="008451E0" w:rsidP="00B3770F">
      <w:pPr>
        <w:spacing w:line="360" w:lineRule="auto"/>
        <w:ind w:firstLine="720"/>
        <w:rPr>
          <w:rFonts w:cstheme="minorHAnsi"/>
          <w:iCs/>
          <w:sz w:val="24"/>
          <w:szCs w:val="24"/>
          <w:lang w:val="uk-UA" w:eastAsia="cs-CZ"/>
        </w:rPr>
      </w:pPr>
      <w:r w:rsidRPr="00990C46">
        <w:rPr>
          <w:rFonts w:cstheme="minorHAnsi"/>
          <w:iCs/>
          <w:sz w:val="24"/>
          <w:szCs w:val="24"/>
          <w:lang w:val="uk-UA" w:eastAsia="cs-CZ"/>
        </w:rPr>
        <w:t xml:space="preserve">Загалом ініціатива правильна, </w:t>
      </w:r>
      <w:r w:rsidR="00F43503" w:rsidRPr="00990C46">
        <w:rPr>
          <w:rFonts w:cstheme="minorHAnsi"/>
          <w:iCs/>
          <w:sz w:val="24"/>
          <w:szCs w:val="24"/>
          <w:lang w:val="uk-UA" w:eastAsia="cs-CZ"/>
        </w:rPr>
        <w:t xml:space="preserve">однак її треба було реалізовувати одразу після першої хвилі епідемії. Зараз </w:t>
      </w:r>
      <w:r w:rsidRPr="00990C46">
        <w:rPr>
          <w:rFonts w:cstheme="minorHAnsi"/>
          <w:iCs/>
          <w:sz w:val="24"/>
          <w:szCs w:val="24"/>
          <w:lang w:val="uk-UA" w:eastAsia="cs-CZ"/>
        </w:rPr>
        <w:t>необхідний якісний громадський контроль за процесом закупівель.</w:t>
      </w:r>
    </w:p>
    <w:p w14:paraId="6856A9E0" w14:textId="77777777" w:rsidR="00F43503" w:rsidRPr="00990C46" w:rsidRDefault="00F43503" w:rsidP="00B3770F">
      <w:pPr>
        <w:spacing w:line="360" w:lineRule="auto"/>
        <w:ind w:firstLine="720"/>
        <w:rPr>
          <w:rFonts w:cstheme="minorHAnsi"/>
          <w:iCs/>
          <w:sz w:val="24"/>
          <w:szCs w:val="24"/>
          <w:lang w:val="uk-UA" w:eastAsia="cs-CZ"/>
        </w:rPr>
      </w:pPr>
    </w:p>
    <w:p w14:paraId="5FBFDA2E" w14:textId="77777777" w:rsidR="00346FB0" w:rsidRPr="00990C46" w:rsidRDefault="00F67D56" w:rsidP="00B3770F">
      <w:pPr>
        <w:spacing w:line="360" w:lineRule="auto"/>
        <w:ind w:firstLine="720"/>
        <w:rPr>
          <w:rFonts w:cstheme="minorHAnsi"/>
          <w:b/>
          <w:sz w:val="24"/>
          <w:szCs w:val="24"/>
          <w:lang w:val="uk-UA"/>
        </w:rPr>
      </w:pPr>
      <w:r w:rsidRPr="00990C46">
        <w:rPr>
          <w:rFonts w:cstheme="minorHAnsi"/>
          <w:b/>
          <w:sz w:val="24"/>
          <w:szCs w:val="24"/>
          <w:lang w:val="uk-UA"/>
        </w:rPr>
        <w:t>Оцінка: Якість [</w:t>
      </w:r>
      <w:r w:rsidR="00EA255F" w:rsidRPr="00990C46">
        <w:rPr>
          <w:rFonts w:cstheme="minorHAnsi"/>
          <w:b/>
          <w:sz w:val="24"/>
          <w:szCs w:val="24"/>
          <w:lang w:val="uk-UA"/>
        </w:rPr>
        <w:t>2.17</w:t>
      </w:r>
      <w:r w:rsidRPr="00990C46">
        <w:rPr>
          <w:rFonts w:cstheme="minorHAnsi"/>
          <w:b/>
          <w:sz w:val="24"/>
          <w:szCs w:val="24"/>
          <w:lang w:val="uk-UA"/>
        </w:rPr>
        <w:t>] Важливість [</w:t>
      </w:r>
      <w:r w:rsidR="00EA255F" w:rsidRPr="00990C46">
        <w:rPr>
          <w:rFonts w:cstheme="minorHAnsi"/>
          <w:b/>
          <w:sz w:val="24"/>
          <w:szCs w:val="24"/>
          <w:lang w:val="uk-UA"/>
        </w:rPr>
        <w:t>75</w:t>
      </w:r>
      <w:r w:rsidRPr="00990C46">
        <w:rPr>
          <w:rFonts w:cstheme="minorHAnsi"/>
          <w:b/>
          <w:sz w:val="24"/>
          <w:szCs w:val="24"/>
          <w:lang w:val="uk-UA"/>
        </w:rPr>
        <w:t>%]</w:t>
      </w:r>
    </w:p>
    <w:p w14:paraId="5E21EE73" w14:textId="69886C6B" w:rsidR="00F67D56" w:rsidRPr="00990C46" w:rsidRDefault="00F67D56" w:rsidP="00B3770F">
      <w:pPr>
        <w:pStyle w:val="1"/>
        <w:spacing w:before="0"/>
        <w:ind w:firstLine="720"/>
        <w:jc w:val="center"/>
        <w:rPr>
          <w:rFonts w:ascii="Times New Roman" w:eastAsia="Calibri" w:hAnsi="Times New Roman" w:cs="Times New Roman"/>
          <w:bCs w:val="0"/>
          <w:color w:val="auto"/>
          <w:sz w:val="24"/>
          <w:szCs w:val="24"/>
        </w:rPr>
      </w:pPr>
      <w:r w:rsidRPr="00990C46">
        <w:rPr>
          <w:rFonts w:ascii="Times New Roman" w:eastAsia="Calibri" w:hAnsi="Times New Roman" w:cs="Times New Roman"/>
          <w:bCs w:val="0"/>
          <w:color w:val="auto"/>
          <w:sz w:val="24"/>
          <w:szCs w:val="24"/>
        </w:rPr>
        <w:lastRenderedPageBreak/>
        <w:t>III. Крюківський вагонобудівний завод: труднощі та подальші перспективи</w:t>
      </w:r>
      <w:r w:rsidRPr="00990C46">
        <w:rPr>
          <w:rStyle w:val="a9"/>
          <w:rFonts w:ascii="Times New Roman" w:eastAsia="Calibri" w:hAnsi="Times New Roman" w:cs="Times New Roman"/>
          <w:bCs w:val="0"/>
          <w:color w:val="auto"/>
          <w:sz w:val="24"/>
          <w:szCs w:val="24"/>
        </w:rPr>
        <w:footnoteReference w:id="3"/>
      </w:r>
    </w:p>
    <w:p w14:paraId="56C5A684" w14:textId="77777777" w:rsidR="00F67D56" w:rsidRPr="00990C46" w:rsidRDefault="00F67D56" w:rsidP="00B3770F">
      <w:pPr>
        <w:tabs>
          <w:tab w:val="left" w:pos="2127"/>
        </w:tabs>
        <w:ind w:firstLine="720"/>
        <w:rPr>
          <w:rFonts w:eastAsia="Calibri" w:cstheme="minorHAnsi"/>
          <w:sz w:val="24"/>
          <w:szCs w:val="24"/>
          <w:lang w:val="uk-UA"/>
        </w:rPr>
      </w:pPr>
    </w:p>
    <w:p w14:paraId="7791EFA4" w14:textId="77777777" w:rsidR="00F67D56" w:rsidRPr="00990C46" w:rsidRDefault="00F67D56" w:rsidP="00B3770F">
      <w:pPr>
        <w:tabs>
          <w:tab w:val="left" w:pos="2127"/>
        </w:tabs>
        <w:spacing w:line="360" w:lineRule="auto"/>
        <w:ind w:firstLine="720"/>
        <w:rPr>
          <w:b/>
          <w:bCs/>
          <w:sz w:val="14"/>
          <w:szCs w:val="24"/>
          <w:lang w:val="uk-UA"/>
        </w:rPr>
      </w:pPr>
    </w:p>
    <w:p w14:paraId="34A350AD" w14:textId="77777777" w:rsidR="00F67D56" w:rsidRPr="00990C46" w:rsidRDefault="00F67D56" w:rsidP="00B3770F">
      <w:pPr>
        <w:spacing w:line="360" w:lineRule="auto"/>
        <w:ind w:firstLine="720"/>
        <w:rPr>
          <w:b/>
          <w:bCs/>
          <w:sz w:val="24"/>
          <w:szCs w:val="24"/>
          <w:u w:val="single"/>
          <w:lang w:val="uk-UA"/>
        </w:rPr>
      </w:pPr>
      <w:r w:rsidRPr="00990C46">
        <w:rPr>
          <w:b/>
          <w:bCs/>
          <w:sz w:val="24"/>
          <w:szCs w:val="24"/>
          <w:u w:val="single"/>
          <w:lang w:val="uk-UA"/>
        </w:rPr>
        <w:t>Зміст заходу:</w:t>
      </w:r>
    </w:p>
    <w:p w14:paraId="785ADE7A" w14:textId="77777777" w:rsidR="00F67D56" w:rsidRPr="00990C46" w:rsidRDefault="00F67D56" w:rsidP="00B3770F">
      <w:pPr>
        <w:spacing w:line="360" w:lineRule="auto"/>
        <w:ind w:firstLine="720"/>
        <w:rPr>
          <w:rFonts w:eastAsia="Calibri"/>
          <w:sz w:val="24"/>
          <w:szCs w:val="24"/>
          <w:lang w:val="uk-UA"/>
        </w:rPr>
      </w:pPr>
    </w:p>
    <w:p w14:paraId="5115E229" w14:textId="77777777" w:rsidR="00F67D56" w:rsidRPr="00990C46" w:rsidRDefault="00F67D56" w:rsidP="00B3770F">
      <w:pPr>
        <w:spacing w:line="360" w:lineRule="auto"/>
        <w:ind w:firstLine="720"/>
        <w:rPr>
          <w:rFonts w:eastAsia="Calibri"/>
          <w:sz w:val="24"/>
          <w:szCs w:val="24"/>
          <w:lang w:val="uk-UA"/>
        </w:rPr>
      </w:pPr>
      <w:r w:rsidRPr="00990C46">
        <w:rPr>
          <w:rFonts w:eastAsia="Calibri"/>
          <w:sz w:val="24"/>
          <w:szCs w:val="24"/>
          <w:lang w:val="uk-UA"/>
        </w:rPr>
        <w:t>За підсумками першого кварталу 2021 року Крюківський вагонобудівний завод (КВБЗ) отримав чистий збиток на понад 72 мільйони гривень. Для порівняння, у 2020 році за цей період було отримано понад 75 мільйонів гривень чистого прибутку.</w:t>
      </w:r>
    </w:p>
    <w:p w14:paraId="4F9211D7" w14:textId="77777777" w:rsidR="00F67D56" w:rsidRPr="00990C46" w:rsidRDefault="00F67D56" w:rsidP="00B3770F">
      <w:pPr>
        <w:spacing w:line="360" w:lineRule="auto"/>
        <w:ind w:firstLine="720"/>
        <w:rPr>
          <w:color w:val="000000"/>
          <w:sz w:val="24"/>
          <w:szCs w:val="24"/>
          <w:shd w:val="clear" w:color="auto" w:fill="FFFFFF"/>
          <w:lang w:val="uk-UA"/>
        </w:rPr>
      </w:pPr>
      <w:r w:rsidRPr="00990C46">
        <w:rPr>
          <w:rFonts w:eastAsia="Calibri"/>
          <w:sz w:val="24"/>
          <w:szCs w:val="24"/>
          <w:lang w:val="uk-UA"/>
        </w:rPr>
        <w:t xml:space="preserve">На початку червня директор департаменту корпоративного управління КВБЗ заявив про критичну ситуацію у промисловій сфері зазначиіши, що у Полтавській області 50% валової доданої вартості припадає на промисловість. </w:t>
      </w:r>
      <w:r w:rsidRPr="00990C46">
        <w:rPr>
          <w:color w:val="000000"/>
          <w:sz w:val="24"/>
          <w:szCs w:val="24"/>
          <w:shd w:val="clear" w:color="auto" w:fill="FFFFFF"/>
          <w:lang w:val="uk-UA"/>
        </w:rPr>
        <w:t>За 2020 рік випуск продукції зменшився у 3 рази. Замовлень на виготовлення вагонів у 2021 році дуже мало. Це вплинуло на зниження заробітної плати працівників та, відповідно, здійснення відрахувань до бюджету (у 2021 році сума відрахувань склала 34% від суми сплаченої за аналогічний період у 2019 році). Ця ситуація стала причиною відтоку висококваліфікованих кадрів.</w:t>
      </w:r>
    </w:p>
    <w:p w14:paraId="31C341DE" w14:textId="77777777" w:rsidR="00F67D56" w:rsidRPr="00990C46" w:rsidRDefault="00F67D56" w:rsidP="00B3770F">
      <w:p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Ще в березні 2020 року Президент України Володимир Зеленський, відвідавши КВБЗ у Кременчуці наголосив на необхідності підтримки власного виробника та пообіцяв зробити державне замовлення на 3 дизеля і 90 пасажирських вагонів. Влітку завод відвідав прем’єр-міністр України Денис Шмигаль та повідомив, що «Укрзалізниця» планує закупити у заводу пасажирських вагонів на 1 мільярдів гривень.</w:t>
      </w:r>
    </w:p>
    <w:p w14:paraId="2AC2B68B" w14:textId="77777777" w:rsidR="00F67D56" w:rsidRPr="00990C46" w:rsidRDefault="00F67D56" w:rsidP="00B3770F">
      <w:p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 xml:space="preserve">На початку 2021 року </w:t>
      </w:r>
      <w:hyperlink r:id="rId15" w:history="1">
        <w:r w:rsidRPr="00990C46">
          <w:rPr>
            <w:rStyle w:val="aa"/>
            <w:sz w:val="24"/>
            <w:szCs w:val="24"/>
            <w:shd w:val="clear" w:color="auto" w:fill="FFFFFF"/>
            <w:lang w:val="uk-UA"/>
          </w:rPr>
          <w:t>тендер</w:t>
        </w:r>
      </w:hyperlink>
      <w:r w:rsidRPr="00990C46">
        <w:rPr>
          <w:color w:val="000000"/>
          <w:sz w:val="24"/>
          <w:szCs w:val="24"/>
          <w:shd w:val="clear" w:color="auto" w:fill="FFFFFF"/>
          <w:lang w:val="uk-UA"/>
        </w:rPr>
        <w:t xml:space="preserve"> на закупівлю пасажирських вагонів було оголошено, однак, торги не відбулися (до аукціону була допущена лише одна компанія). Окрім того, Укрзалізниця не розрахувалася з КВБЗ за три нові дизель-поїзди, які були замовлені три роки тому та за купейні спальні вагони вартістю 589 мільйонів гривень.</w:t>
      </w:r>
    </w:p>
    <w:p w14:paraId="0AE1C49F" w14:textId="77777777" w:rsidR="00F67D56" w:rsidRPr="00990C46" w:rsidRDefault="00F67D56" w:rsidP="00B3770F">
      <w:p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Щоб привернути увагу до проблеми та поліпшити ситуацію в галузі, голова державної адміністрації Полтавської області повідомив про ініціювання зустрічі з міністром інфраструктури та керівництвом Укрзалізниці.</w:t>
      </w:r>
    </w:p>
    <w:p w14:paraId="1240BE3D" w14:textId="77777777" w:rsidR="00F67D56" w:rsidRPr="00990C46" w:rsidRDefault="00F67D56" w:rsidP="00B3770F">
      <w:p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Було винесено на обговорення наступні пропозиції:</w:t>
      </w:r>
    </w:p>
    <w:p w14:paraId="58CEDFA8" w14:textId="77777777" w:rsidR="00F67D56" w:rsidRPr="00990C46" w:rsidRDefault="00F67D56" w:rsidP="00B3770F">
      <w:pPr>
        <w:pStyle w:val="ae"/>
        <w:numPr>
          <w:ilvl w:val="0"/>
          <w:numId w:val="6"/>
        </w:num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виконати обіцяні Президентом закупки вагонів та дизель-поїздів;</w:t>
      </w:r>
    </w:p>
    <w:p w14:paraId="13672466" w14:textId="77777777" w:rsidR="00F67D56" w:rsidRPr="00990C46" w:rsidRDefault="00F67D56" w:rsidP="00B3770F">
      <w:pPr>
        <w:pStyle w:val="ae"/>
        <w:numPr>
          <w:ilvl w:val="0"/>
          <w:numId w:val="6"/>
        </w:num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 xml:space="preserve">припинити ввезення рухомого складу з вичерпаним терміном служби </w:t>
      </w:r>
      <w:r w:rsidRPr="00990C46">
        <w:rPr>
          <w:color w:val="000000"/>
          <w:sz w:val="24"/>
          <w:szCs w:val="24"/>
          <w:shd w:val="clear" w:color="auto" w:fill="FFFFFF"/>
          <w:lang w:val="uk-UA"/>
        </w:rPr>
        <w:lastRenderedPageBreak/>
        <w:t>з Російської Федерації;</w:t>
      </w:r>
    </w:p>
    <w:p w14:paraId="76EC13E6" w14:textId="77777777" w:rsidR="00F67D56" w:rsidRPr="00990C46" w:rsidRDefault="00F67D56" w:rsidP="00B3770F">
      <w:pPr>
        <w:pStyle w:val="ae"/>
        <w:numPr>
          <w:ilvl w:val="0"/>
          <w:numId w:val="6"/>
        </w:num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впровадити середньострокове планування (хоча б на три роки) на закупівлю рухомого складу;</w:t>
      </w:r>
    </w:p>
    <w:p w14:paraId="59C45D42" w14:textId="77777777" w:rsidR="00F67D56" w:rsidRPr="00990C46" w:rsidRDefault="00F67D56" w:rsidP="00B3770F">
      <w:pPr>
        <w:pStyle w:val="ae"/>
        <w:numPr>
          <w:ilvl w:val="0"/>
          <w:numId w:val="6"/>
        </w:num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спланувати оновлення залізничного складу: скласти план закупівель вантажних вагонів в кількості 12-15 тисяч щороку (протягом 5 років) та графік списання старих вагонів (в Україні таких нараховується 20 тисяч);</w:t>
      </w:r>
    </w:p>
    <w:p w14:paraId="5D3A8CCF" w14:textId="77777777" w:rsidR="00F67D56" w:rsidRPr="00990C46" w:rsidRDefault="00F67D56" w:rsidP="00B3770F">
      <w:pPr>
        <w:pStyle w:val="ae"/>
        <w:numPr>
          <w:ilvl w:val="0"/>
          <w:numId w:val="6"/>
        </w:num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при імпорті залізничної продукції в Україну забезпечити локалізацію не менше 30%.</w:t>
      </w:r>
    </w:p>
    <w:p w14:paraId="2A38C741" w14:textId="77777777" w:rsidR="00F67D56" w:rsidRPr="00990C46" w:rsidRDefault="00F67D56" w:rsidP="00B3770F">
      <w:p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 За підрахунками КВБЗ, реалізація програми дасть зростання ВВП на 2,3%, з урахуванням ефекту мультиплікації – на 8%. Надходження до бюджетів усіх рівнів - понад 31 мільярдів гривень на рік. Також, буде забезпечено 15 тисяч робочих місць у вагонобудуванні та 30 тисяч у суміжних галузях.</w:t>
      </w:r>
    </w:p>
    <w:p w14:paraId="5F40CB39" w14:textId="77777777" w:rsidR="00F67D56" w:rsidRPr="00990C46" w:rsidRDefault="00F67D56" w:rsidP="00B3770F">
      <w:p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 xml:space="preserve">В результаті, 25 червня 2021 року АТ «Укрзалізниця» та ПАТ «Крюківський вагонобудівний завод» підписали угоду на постачання 100 пасажирських вагонів. Та, як повідомляють на </w:t>
      </w:r>
      <w:hyperlink r:id="rId16" w:history="1">
        <w:r w:rsidRPr="00990C46">
          <w:rPr>
            <w:rStyle w:val="aa"/>
            <w:sz w:val="24"/>
            <w:szCs w:val="24"/>
            <w:shd w:val="clear" w:color="auto" w:fill="FFFFFF"/>
            <w:lang w:val="uk-UA"/>
          </w:rPr>
          <w:t>сайті КВБЗ</w:t>
        </w:r>
      </w:hyperlink>
      <w:r w:rsidRPr="00990C46">
        <w:rPr>
          <w:color w:val="000000"/>
          <w:sz w:val="24"/>
          <w:szCs w:val="24"/>
          <w:shd w:val="clear" w:color="auto" w:fill="FFFFFF"/>
          <w:lang w:val="uk-UA"/>
        </w:rPr>
        <w:t>, вперше в історії України таку кількість вагонів буде закуплено за кошти державного бюджету.</w:t>
      </w:r>
    </w:p>
    <w:p w14:paraId="53C135E7" w14:textId="77777777" w:rsidR="00F67D56" w:rsidRPr="00990C46" w:rsidRDefault="00F67D56" w:rsidP="00B3770F">
      <w:pPr>
        <w:spacing w:line="360" w:lineRule="auto"/>
        <w:ind w:firstLine="720"/>
        <w:rPr>
          <w:color w:val="000000"/>
          <w:sz w:val="24"/>
          <w:szCs w:val="24"/>
          <w:shd w:val="clear" w:color="auto" w:fill="FFFFFF"/>
          <w:lang w:val="uk-UA"/>
        </w:rPr>
      </w:pPr>
      <w:r w:rsidRPr="00990C46">
        <w:rPr>
          <w:color w:val="000000"/>
          <w:sz w:val="24"/>
          <w:szCs w:val="24"/>
          <w:shd w:val="clear" w:color="auto" w:fill="FFFFFF"/>
          <w:lang w:val="uk-UA"/>
        </w:rPr>
        <w:t>Найближчим часом КВБЗ готовий представити на науково-технічну раду Укрзалізниці нові перспективні моделі пасажирського рухомого складу: вагони локомотивної тяги, швидкісні електропоїзди, що йдуть на зміну поїздам серії ЕКр1, приміські електропоїзди, дизель-поїзди. А також за три роки КВБЗ готовий створити новий модельний ряд електропоїздів для приміської пасажирської компанії, «Слобожанщина», яку пропонують запустити на умовах державно-приватного партнерства разом з Харківською областю в рамках проєкту «Велике будівництво в залізничному секторі».</w:t>
      </w:r>
    </w:p>
    <w:p w14:paraId="363DC3D9" w14:textId="77777777" w:rsidR="00F67D56" w:rsidRPr="00990C46" w:rsidRDefault="00F67D56" w:rsidP="00B3770F">
      <w:pPr>
        <w:spacing w:line="360" w:lineRule="auto"/>
        <w:ind w:firstLine="720"/>
        <w:rPr>
          <w:b/>
          <w:bCs/>
          <w:sz w:val="24"/>
          <w:szCs w:val="24"/>
          <w:u w:val="single"/>
          <w:lang w:val="uk-UA"/>
        </w:rPr>
      </w:pPr>
    </w:p>
    <w:p w14:paraId="7A8F2901" w14:textId="77777777" w:rsidR="00F67D56" w:rsidRPr="00990C46" w:rsidRDefault="00F67D56" w:rsidP="00B3770F">
      <w:pPr>
        <w:spacing w:line="360" w:lineRule="auto"/>
        <w:ind w:firstLine="720"/>
        <w:rPr>
          <w:rFonts w:cstheme="minorHAnsi"/>
          <w:b/>
          <w:iCs/>
          <w:sz w:val="24"/>
          <w:szCs w:val="24"/>
          <w:u w:val="single"/>
          <w:lang w:val="uk-UA" w:eastAsia="cs-CZ"/>
        </w:rPr>
      </w:pPr>
      <w:r w:rsidRPr="00990C46">
        <w:rPr>
          <w:rFonts w:cstheme="minorHAnsi"/>
          <w:b/>
          <w:iCs/>
          <w:sz w:val="24"/>
          <w:szCs w:val="24"/>
          <w:u w:val="single"/>
          <w:lang w:val="uk-UA" w:eastAsia="cs-CZ"/>
        </w:rPr>
        <w:t>Примітки</w:t>
      </w:r>
    </w:p>
    <w:p w14:paraId="61250F03" w14:textId="77777777" w:rsidR="009F19CB" w:rsidRPr="00990C46" w:rsidRDefault="009F19CB" w:rsidP="00B3770F">
      <w:pPr>
        <w:spacing w:line="360" w:lineRule="auto"/>
        <w:ind w:firstLine="720"/>
        <w:rPr>
          <w:rFonts w:cstheme="minorHAnsi"/>
          <w:b/>
          <w:iCs/>
          <w:sz w:val="24"/>
          <w:szCs w:val="24"/>
          <w:u w:val="single"/>
          <w:lang w:val="uk-UA" w:eastAsia="cs-CZ"/>
        </w:rPr>
      </w:pPr>
    </w:p>
    <w:p w14:paraId="65BDC579" w14:textId="77777777" w:rsidR="00AE5314" w:rsidRPr="00990C46" w:rsidRDefault="00AE5314" w:rsidP="00B3770F">
      <w:pPr>
        <w:spacing w:line="360" w:lineRule="auto"/>
        <w:ind w:firstLine="720"/>
        <w:rPr>
          <w:color w:val="202124"/>
          <w:sz w:val="24"/>
          <w:szCs w:val="24"/>
          <w:shd w:val="clear" w:color="auto" w:fill="FFFFFF"/>
          <w:lang w:val="uk-UA"/>
        </w:rPr>
      </w:pPr>
      <w:r w:rsidRPr="00990C46">
        <w:rPr>
          <w:color w:val="202124"/>
          <w:sz w:val="24"/>
          <w:szCs w:val="24"/>
          <w:shd w:val="clear" w:color="auto" w:fill="FFFFFF"/>
          <w:lang w:val="uk-UA"/>
        </w:rPr>
        <w:t>Ініціатива очільника Полтавської області щодо реанімування</w:t>
      </w:r>
      <w:r w:rsidR="00CF16F6" w:rsidRPr="00990C46">
        <w:rPr>
          <w:color w:val="202124"/>
          <w:sz w:val="24"/>
          <w:szCs w:val="24"/>
          <w:shd w:val="clear" w:color="auto" w:fill="FFFFFF"/>
          <w:lang w:val="uk-UA"/>
        </w:rPr>
        <w:t xml:space="preserve"> потужного підприємства </w:t>
      </w:r>
      <w:r w:rsidR="00BD06E2" w:rsidRPr="00990C46">
        <w:rPr>
          <w:color w:val="202124"/>
          <w:sz w:val="24"/>
          <w:szCs w:val="24"/>
          <w:shd w:val="clear" w:color="auto" w:fill="FFFFFF"/>
          <w:lang w:val="uk-UA"/>
        </w:rPr>
        <w:t xml:space="preserve">заслуговує на позитивну оцінку. </w:t>
      </w:r>
      <w:r w:rsidRPr="00990C46">
        <w:rPr>
          <w:color w:val="202124"/>
          <w:sz w:val="24"/>
          <w:szCs w:val="24"/>
          <w:shd w:val="clear" w:color="auto" w:fill="FFFFFF"/>
          <w:lang w:val="uk-UA"/>
        </w:rPr>
        <w:t>Втім, складно сказати наскільки саме ці дії вплинули на отримання таких необхідних заводу замовлень.</w:t>
      </w:r>
    </w:p>
    <w:p w14:paraId="3C4D9590" w14:textId="77777777" w:rsidR="00AE5314" w:rsidRPr="00990C46" w:rsidRDefault="00CF16F6" w:rsidP="00B3770F">
      <w:pPr>
        <w:spacing w:line="360" w:lineRule="auto"/>
        <w:ind w:firstLine="720"/>
        <w:rPr>
          <w:color w:val="202124"/>
          <w:sz w:val="24"/>
          <w:szCs w:val="24"/>
          <w:shd w:val="clear" w:color="auto" w:fill="FFFFFF"/>
          <w:lang w:val="uk-UA"/>
        </w:rPr>
      </w:pPr>
      <w:r w:rsidRPr="00990C46">
        <w:rPr>
          <w:color w:val="202124"/>
          <w:sz w:val="24"/>
          <w:szCs w:val="24"/>
          <w:shd w:val="clear" w:color="auto" w:fill="FFFFFF"/>
          <w:lang w:val="uk-UA"/>
        </w:rPr>
        <w:t>В</w:t>
      </w:r>
      <w:r w:rsidR="00AE5314" w:rsidRPr="00990C46">
        <w:rPr>
          <w:color w:val="202124"/>
          <w:sz w:val="24"/>
          <w:szCs w:val="24"/>
          <w:shd w:val="clear" w:color="auto" w:fill="FFFFFF"/>
          <w:lang w:val="uk-UA"/>
        </w:rPr>
        <w:t xml:space="preserve">ідсутність оплати з боку «Укрзалізниці» за раніше виготовлені дизель-поїзди та купейні спальні вагони викликає певні сумніви в реалістичності виконання підписаної </w:t>
      </w:r>
      <w:r w:rsidR="00AE5314" w:rsidRPr="00990C46">
        <w:rPr>
          <w:color w:val="202124"/>
          <w:sz w:val="24"/>
          <w:szCs w:val="24"/>
          <w:shd w:val="clear" w:color="auto" w:fill="FFFFFF"/>
          <w:lang w:val="uk-UA"/>
        </w:rPr>
        <w:lastRenderedPageBreak/>
        <w:t>угоди, а також здатності заводу виконати замовлений обсяг робіт у визначений сторонами строк. Втім, для заводу це можливість</w:t>
      </w:r>
      <w:r w:rsidRPr="00990C46">
        <w:rPr>
          <w:color w:val="202124"/>
          <w:sz w:val="24"/>
          <w:szCs w:val="24"/>
          <w:shd w:val="clear" w:color="auto" w:fill="FFFFFF"/>
          <w:lang w:val="uk-UA"/>
        </w:rPr>
        <w:t>.</w:t>
      </w:r>
    </w:p>
    <w:p w14:paraId="076F90A7" w14:textId="2BC2F44B" w:rsidR="00AE5314" w:rsidRPr="00990C46" w:rsidRDefault="00AE5314" w:rsidP="00B3770F">
      <w:pPr>
        <w:spacing w:line="360" w:lineRule="auto"/>
        <w:ind w:firstLine="720"/>
        <w:rPr>
          <w:color w:val="202124"/>
          <w:sz w:val="24"/>
          <w:szCs w:val="24"/>
          <w:shd w:val="clear" w:color="auto" w:fill="FFFFFF"/>
          <w:lang w:val="uk-UA"/>
        </w:rPr>
      </w:pPr>
      <w:r w:rsidRPr="00990C46">
        <w:rPr>
          <w:color w:val="202124"/>
          <w:sz w:val="24"/>
          <w:szCs w:val="24"/>
          <w:shd w:val="clear" w:color="auto" w:fill="FFFFFF"/>
          <w:lang w:val="uk-UA"/>
        </w:rPr>
        <w:t xml:space="preserve">Для стабільного функціонування підприємству потрібно шукати додаткових потенційних покупців </w:t>
      </w:r>
      <w:r w:rsidR="00092CF4" w:rsidRPr="00990C46">
        <w:rPr>
          <w:color w:val="202124"/>
          <w:sz w:val="24"/>
          <w:szCs w:val="24"/>
          <w:shd w:val="clear" w:color="auto" w:fill="FFFFFF"/>
          <w:lang w:val="uk-UA"/>
        </w:rPr>
        <w:t>і</w:t>
      </w:r>
      <w:r w:rsidRPr="00990C46">
        <w:rPr>
          <w:color w:val="202124"/>
          <w:sz w:val="24"/>
          <w:szCs w:val="24"/>
          <w:shd w:val="clear" w:color="auto" w:fill="FFFFFF"/>
          <w:lang w:val="uk-UA"/>
        </w:rPr>
        <w:t xml:space="preserve"> </w:t>
      </w:r>
      <w:r w:rsidR="00092CF4" w:rsidRPr="00990C46">
        <w:rPr>
          <w:color w:val="202124"/>
          <w:sz w:val="24"/>
          <w:szCs w:val="24"/>
          <w:shd w:val="clear" w:color="auto" w:fill="FFFFFF"/>
          <w:lang w:val="uk-UA"/>
        </w:rPr>
        <w:t xml:space="preserve">надалі </w:t>
      </w:r>
      <w:r w:rsidRPr="00990C46">
        <w:rPr>
          <w:color w:val="202124"/>
          <w:sz w:val="24"/>
          <w:szCs w:val="24"/>
          <w:shd w:val="clear" w:color="auto" w:fill="FFFFFF"/>
          <w:lang w:val="uk-UA"/>
        </w:rPr>
        <w:t>змінювати/доповнювати напрями діяльності для залучення нових клієнтів та зниження ризику фінансової нестабільності.</w:t>
      </w:r>
    </w:p>
    <w:p w14:paraId="5E0D1A40" w14:textId="77777777" w:rsidR="00F67D56" w:rsidRPr="00990C46" w:rsidRDefault="00F67D56" w:rsidP="00B3770F">
      <w:pPr>
        <w:spacing w:line="360" w:lineRule="auto"/>
        <w:ind w:firstLine="720"/>
        <w:rPr>
          <w:rFonts w:eastAsia="Calibri"/>
          <w:sz w:val="24"/>
          <w:szCs w:val="24"/>
          <w:lang w:val="uk-UA"/>
        </w:rPr>
      </w:pPr>
    </w:p>
    <w:p w14:paraId="37B5034F" w14:textId="77777777" w:rsidR="00F67D56" w:rsidRPr="00990C46" w:rsidRDefault="009726C7" w:rsidP="00B3770F">
      <w:pPr>
        <w:spacing w:line="360" w:lineRule="auto"/>
        <w:ind w:firstLine="720"/>
        <w:rPr>
          <w:rFonts w:cstheme="minorHAnsi"/>
          <w:b/>
          <w:sz w:val="24"/>
          <w:szCs w:val="24"/>
          <w:lang w:val="uk-UA"/>
        </w:rPr>
      </w:pPr>
      <w:r w:rsidRPr="00990C46">
        <w:rPr>
          <w:rFonts w:cstheme="minorHAnsi"/>
          <w:b/>
          <w:sz w:val="24"/>
          <w:szCs w:val="24"/>
          <w:lang w:val="uk-UA"/>
        </w:rPr>
        <w:t>Оцінка: Якість [1.67</w:t>
      </w:r>
      <w:r w:rsidR="00F67D56" w:rsidRPr="00990C46">
        <w:rPr>
          <w:rFonts w:cstheme="minorHAnsi"/>
          <w:b/>
          <w:sz w:val="24"/>
          <w:szCs w:val="24"/>
          <w:lang w:val="uk-UA"/>
        </w:rPr>
        <w:t>] Важливість [</w:t>
      </w:r>
      <w:r w:rsidRPr="00990C46">
        <w:rPr>
          <w:rFonts w:cstheme="minorHAnsi"/>
          <w:b/>
          <w:sz w:val="24"/>
          <w:szCs w:val="24"/>
          <w:lang w:val="uk-UA"/>
        </w:rPr>
        <w:t>73.33</w:t>
      </w:r>
      <w:r w:rsidR="00F67D56" w:rsidRPr="00990C46">
        <w:rPr>
          <w:rFonts w:cstheme="minorHAnsi"/>
          <w:b/>
          <w:sz w:val="24"/>
          <w:szCs w:val="24"/>
          <w:lang w:val="uk-UA"/>
        </w:rPr>
        <w:t>%]</w:t>
      </w:r>
    </w:p>
    <w:p w14:paraId="4BF1D696" w14:textId="77777777" w:rsidR="007F131C" w:rsidRDefault="007F131C">
      <w:pPr>
        <w:widowControl/>
        <w:adjustRightInd/>
        <w:spacing w:after="160" w:line="259" w:lineRule="auto"/>
        <w:jc w:val="left"/>
        <w:textAlignment w:val="auto"/>
        <w:rPr>
          <w:rFonts w:eastAsia="Calibri"/>
          <w:b/>
          <w:sz w:val="24"/>
          <w:szCs w:val="24"/>
          <w:lang w:val="uk-UA"/>
        </w:rPr>
      </w:pPr>
      <w:r>
        <w:rPr>
          <w:rFonts w:eastAsia="Calibri"/>
          <w:b/>
          <w:lang w:val="uk-UA"/>
        </w:rPr>
        <w:br w:type="page"/>
      </w:r>
    </w:p>
    <w:p w14:paraId="60B94F15" w14:textId="5D48C671" w:rsidR="00F67D56" w:rsidRPr="00990C46" w:rsidRDefault="00F67D56" w:rsidP="00B3770F">
      <w:pPr>
        <w:pStyle w:val="ad"/>
        <w:shd w:val="clear" w:color="auto" w:fill="FFFFFF"/>
        <w:spacing w:before="120" w:beforeAutospacing="0" w:after="120" w:afterAutospacing="0"/>
        <w:ind w:firstLine="720"/>
        <w:jc w:val="center"/>
        <w:rPr>
          <w:rFonts w:eastAsia="Calibri"/>
          <w:b/>
          <w:lang w:val="uk-UA"/>
        </w:rPr>
      </w:pPr>
      <w:r w:rsidRPr="00990C46">
        <w:rPr>
          <w:rFonts w:eastAsia="Calibri"/>
          <w:b/>
          <w:lang w:val="uk-UA"/>
        </w:rPr>
        <w:lastRenderedPageBreak/>
        <w:t>ІV. Розвиток туризму в Кропивницькому</w:t>
      </w:r>
      <w:r w:rsidRPr="00990C46">
        <w:rPr>
          <w:rStyle w:val="a9"/>
          <w:b/>
          <w:color w:val="222222"/>
          <w:shd w:val="clear" w:color="auto" w:fill="FFFFFF"/>
          <w:lang w:val="uk-UA"/>
        </w:rPr>
        <w:footnoteReference w:id="4"/>
      </w:r>
    </w:p>
    <w:p w14:paraId="401BC234" w14:textId="77777777" w:rsidR="00F67D56" w:rsidRPr="00990C46" w:rsidRDefault="00F67D56" w:rsidP="00B3770F">
      <w:pPr>
        <w:tabs>
          <w:tab w:val="left" w:pos="2127"/>
        </w:tabs>
        <w:ind w:firstLine="720"/>
        <w:rPr>
          <w:sz w:val="18"/>
          <w:lang w:val="uk-UA"/>
        </w:rPr>
      </w:pPr>
    </w:p>
    <w:p w14:paraId="03F61C1C" w14:textId="77777777" w:rsidR="00F67D56" w:rsidRPr="00990C46" w:rsidRDefault="00F67D56" w:rsidP="00B3770F">
      <w:pPr>
        <w:spacing w:line="360" w:lineRule="auto"/>
        <w:ind w:firstLine="720"/>
        <w:rPr>
          <w:b/>
          <w:bCs/>
          <w:sz w:val="24"/>
          <w:szCs w:val="24"/>
          <w:u w:val="single"/>
          <w:lang w:val="uk-UA"/>
        </w:rPr>
      </w:pPr>
      <w:r w:rsidRPr="00990C46">
        <w:rPr>
          <w:b/>
          <w:bCs/>
          <w:sz w:val="24"/>
          <w:szCs w:val="24"/>
          <w:u w:val="single"/>
          <w:lang w:val="uk-UA"/>
        </w:rPr>
        <w:t>Зміст заходу:</w:t>
      </w:r>
    </w:p>
    <w:p w14:paraId="13A12223" w14:textId="77777777" w:rsidR="00F67D56" w:rsidRPr="00990C46" w:rsidRDefault="00F67D56" w:rsidP="00B3770F">
      <w:pPr>
        <w:spacing w:line="360" w:lineRule="auto"/>
        <w:ind w:firstLine="720"/>
        <w:rPr>
          <w:b/>
          <w:bCs/>
          <w:sz w:val="24"/>
          <w:szCs w:val="24"/>
          <w:u w:val="single"/>
          <w:lang w:val="uk-UA"/>
        </w:rPr>
      </w:pPr>
    </w:p>
    <w:p w14:paraId="27A74287"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24 червня 2021 року у Кропивницькому відбувся перший обласний туристичний форум “Внутрішній та в'їзний туризм. Реалії та можливості сьогодення. Перспективи розвитку”. </w:t>
      </w:r>
    </w:p>
    <w:p w14:paraId="56AFF628"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Це перша регіональна туристична платформа, направлена на розвиток туризму в Кіровоградській області. Форум організований за ініціативи голови Кіровоградської ОДА Марії Чорної. На форумі обговорювали туристично привабливі об’єкти області, а також напрацьовували стратегії розвитку туризму в регіоні, законодавчого врегулювання сфери туризму, діджиталізації цієї галузі та культурно-туристичного потенціалу громад.</w:t>
      </w:r>
    </w:p>
    <w:p w14:paraId="37833074"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Наразі в області працюють над створенням </w:t>
      </w:r>
      <w:hyperlink r:id="rId17">
        <w:r w:rsidRPr="00990C46">
          <w:rPr>
            <w:rStyle w:val="aa"/>
            <w:sz w:val="24"/>
            <w:szCs w:val="24"/>
            <w:lang w:val="uk-UA"/>
          </w:rPr>
          <w:t>туристичного порталу</w:t>
        </w:r>
      </w:hyperlink>
      <w:r w:rsidRPr="00990C46">
        <w:rPr>
          <w:color w:val="000000" w:themeColor="text1"/>
          <w:sz w:val="24"/>
          <w:szCs w:val="24"/>
          <w:shd w:val="clear" w:color="auto" w:fill="FFFFFF"/>
          <w:lang w:val="uk-UA"/>
        </w:rPr>
        <w:t xml:space="preserve"> та розробкою нової </w:t>
      </w:r>
      <w:hyperlink r:id="rId18">
        <w:r w:rsidRPr="00990C46">
          <w:rPr>
            <w:color w:val="000000" w:themeColor="text1"/>
            <w:sz w:val="24"/>
            <w:szCs w:val="24"/>
            <w:shd w:val="clear" w:color="auto" w:fill="FFFFFF"/>
            <w:lang w:val="uk-UA"/>
          </w:rPr>
          <w:t>туристичної програми</w:t>
        </w:r>
      </w:hyperlink>
      <w:r w:rsidRPr="00990C46">
        <w:rPr>
          <w:color w:val="000000" w:themeColor="text1"/>
          <w:sz w:val="24"/>
          <w:szCs w:val="24"/>
          <w:shd w:val="clear" w:color="auto" w:fill="FFFFFF"/>
          <w:lang w:val="uk-UA"/>
        </w:rPr>
        <w:t xml:space="preserve"> області на 2022-й та наступні роки.</w:t>
      </w:r>
    </w:p>
    <w:p w14:paraId="3EE69667"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Серед вже існуючих туристичних об’єктів, виділили потенційно цікаві для мандрівників, зокрема мова йшла про 29 </w:t>
      </w:r>
      <w:hyperlink r:id="rId19">
        <w:r w:rsidRPr="00990C46">
          <w:rPr>
            <w:rStyle w:val="aa"/>
            <w:sz w:val="24"/>
            <w:szCs w:val="24"/>
            <w:lang w:val="uk-UA"/>
          </w:rPr>
          <w:t>музеїв</w:t>
        </w:r>
      </w:hyperlink>
      <w:r w:rsidRPr="00990C46">
        <w:rPr>
          <w:color w:val="000000" w:themeColor="text1"/>
          <w:sz w:val="24"/>
          <w:szCs w:val="24"/>
          <w:shd w:val="clear" w:color="auto" w:fill="FFFFFF"/>
          <w:lang w:val="uk-UA"/>
        </w:rPr>
        <w:t xml:space="preserve">, понад 5000 пам'яток, а ще чимало природно-заповідних зон. Важливими туристичними магнітами в регіоні є </w:t>
      </w:r>
      <w:hyperlink r:id="rId20">
        <w:r w:rsidRPr="00990C46">
          <w:rPr>
            <w:rStyle w:val="aa"/>
            <w:sz w:val="24"/>
            <w:szCs w:val="24"/>
            <w:lang w:val="uk-UA"/>
          </w:rPr>
          <w:t>парк-готель "Скіфія"</w:t>
        </w:r>
      </w:hyperlink>
      <w:r w:rsidRPr="00990C46">
        <w:rPr>
          <w:color w:val="000000" w:themeColor="text1"/>
          <w:sz w:val="24"/>
          <w:szCs w:val="24"/>
          <w:shd w:val="clear" w:color="auto" w:fill="FFFFFF"/>
          <w:lang w:val="uk-UA"/>
        </w:rPr>
        <w:t xml:space="preserve"> в межах області на березі річки Чорний Ташлик та готель "Перлина Таврії" в Кирилівці, біля Азовського моря. Обидва готелі – колишні бази відпочинку заводу "Радій", які перетворили на сучасні готелі.</w:t>
      </w:r>
    </w:p>
    <w:p w14:paraId="2F24B31A"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Парк - готель "Скіфія" займає територію понад 50 гектарів. Частина парк-готелю вже готова, а решту - допрацьовують. На території готелю розташовані каскадні озера, невеликий зоопарк, будується комплекс-арена для близько 1300 глядачів, де можна проводити фестивалі, а ще кузня, гончарна майстерня, пекарня у скіфському стилі. Після завершення їх будівництва там проводитимуть майстер-класи. Усі будівельні роботи на території парк готелю "Скіфія" заплановано завершити за 2-3 роки. Загалом у цей туристично розважальний об’єкт інвестор планує інвестувати 2 мільярди гривень. Кіровоградська ОДА також сприяє у проведенні дорожніх ремонтних робіт до даного туристичного об’єкту. Крім "Скіфії", є ще амбітні плани реалізувати проєкт туристичної бази "Кемерія" та "Казкову долину" з висадженими сакурами, камеліями, бузком.</w:t>
      </w:r>
    </w:p>
    <w:p w14:paraId="2DF7C370"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lastRenderedPageBreak/>
        <w:t xml:space="preserve">В області виробляють органічну крафтову продукцію яка також має зацікавити мандрівників. Зокрема,  на форумі представили успішні туристичні продукти області: медовий бренд "Бджола і Ше" та бренд </w:t>
      </w:r>
      <w:hyperlink r:id="rId21">
        <w:r w:rsidRPr="00990C46">
          <w:rPr>
            <w:rStyle w:val="aa"/>
            <w:sz w:val="24"/>
            <w:szCs w:val="24"/>
            <w:lang w:val="uk-UA"/>
          </w:rPr>
          <w:t>крафтового вина</w:t>
        </w:r>
      </w:hyperlink>
      <w:r w:rsidRPr="00990C46">
        <w:rPr>
          <w:rStyle w:val="aa"/>
          <w:sz w:val="24"/>
          <w:szCs w:val="24"/>
          <w:lang w:val="uk-UA"/>
        </w:rPr>
        <w:t xml:space="preserve"> </w:t>
      </w:r>
      <w:r w:rsidRPr="00990C46">
        <w:rPr>
          <w:color w:val="000000" w:themeColor="text1"/>
          <w:sz w:val="24"/>
          <w:szCs w:val="24"/>
          <w:shd w:val="clear" w:color="auto" w:fill="FFFFFF"/>
          <w:lang w:val="uk-UA"/>
        </w:rPr>
        <w:t>"KorusWine", ферму та сироварню "</w:t>
      </w:r>
      <w:hyperlink r:id="rId22">
        <w:r w:rsidRPr="00990C46">
          <w:rPr>
            <w:rStyle w:val="aa"/>
            <w:sz w:val="24"/>
            <w:szCs w:val="24"/>
            <w:lang w:val="uk-UA"/>
          </w:rPr>
          <w:t>Лісова Коза</w:t>
        </w:r>
      </w:hyperlink>
      <w:r w:rsidRPr="00990C46">
        <w:rPr>
          <w:color w:val="000000" w:themeColor="text1"/>
          <w:sz w:val="24"/>
          <w:szCs w:val="24"/>
          <w:shd w:val="clear" w:color="auto" w:fill="FFFFFF"/>
          <w:lang w:val="uk-UA"/>
        </w:rPr>
        <w:t>", туристично-спортивні проєкти "</w:t>
      </w:r>
      <w:hyperlink r:id="rId23">
        <w:r w:rsidRPr="00990C46">
          <w:rPr>
            <w:rStyle w:val="aa"/>
            <w:sz w:val="24"/>
            <w:szCs w:val="24"/>
            <w:lang w:val="uk-UA"/>
          </w:rPr>
          <w:t>Велокроп</w:t>
        </w:r>
      </w:hyperlink>
      <w:r w:rsidRPr="00990C46">
        <w:rPr>
          <w:color w:val="000000" w:themeColor="text1"/>
          <w:sz w:val="24"/>
          <w:szCs w:val="24"/>
          <w:shd w:val="clear" w:color="auto" w:fill="FFFFFF"/>
          <w:lang w:val="uk-UA"/>
        </w:rPr>
        <w:t>" та "</w:t>
      </w:r>
      <w:hyperlink r:id="rId24">
        <w:r w:rsidRPr="00990C46">
          <w:rPr>
            <w:rStyle w:val="aa"/>
            <w:sz w:val="24"/>
            <w:szCs w:val="24"/>
            <w:lang w:val="uk-UA"/>
          </w:rPr>
          <w:t>KropRiverTour</w:t>
        </w:r>
      </w:hyperlink>
      <w:r w:rsidRPr="00990C46">
        <w:rPr>
          <w:color w:val="000000" w:themeColor="text1"/>
          <w:sz w:val="24"/>
          <w:szCs w:val="24"/>
          <w:shd w:val="clear" w:color="auto" w:fill="FFFFFF"/>
          <w:lang w:val="uk-UA"/>
        </w:rPr>
        <w:t>".</w:t>
      </w:r>
    </w:p>
    <w:p w14:paraId="1511751C" w14:textId="77777777" w:rsidR="00F67D56" w:rsidRPr="00990C46" w:rsidRDefault="00F67D56"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Форум відвідали представники влади, громад, місцевих туристичних компаній, власники локального крафтового бізнесу та громадських туристичних проєктів. У рамках форуму також підписали меморандум про співпрацю між облдержадміністрацією та громадським туристичними організаціями. </w:t>
      </w:r>
    </w:p>
    <w:p w14:paraId="59C66958" w14:textId="77777777" w:rsidR="00F67D56" w:rsidRPr="00990C46" w:rsidRDefault="00F67D56" w:rsidP="00B3770F">
      <w:pPr>
        <w:ind w:firstLine="720"/>
        <w:rPr>
          <w:color w:val="000000" w:themeColor="text1"/>
          <w:sz w:val="24"/>
          <w:szCs w:val="24"/>
          <w:shd w:val="clear" w:color="auto" w:fill="FFFFFF"/>
          <w:lang w:val="uk-UA"/>
        </w:rPr>
      </w:pPr>
    </w:p>
    <w:p w14:paraId="2BC43B53" w14:textId="77777777" w:rsidR="00F67D56" w:rsidRPr="00990C46" w:rsidRDefault="00F67D56" w:rsidP="00B3770F">
      <w:pPr>
        <w:spacing w:line="360" w:lineRule="auto"/>
        <w:ind w:firstLine="720"/>
        <w:rPr>
          <w:rFonts w:cstheme="minorHAnsi"/>
          <w:b/>
          <w:iCs/>
          <w:sz w:val="24"/>
          <w:szCs w:val="24"/>
          <w:u w:val="single"/>
          <w:lang w:val="uk-UA" w:eastAsia="cs-CZ"/>
        </w:rPr>
      </w:pPr>
      <w:r w:rsidRPr="00990C46">
        <w:rPr>
          <w:rFonts w:cstheme="minorHAnsi"/>
          <w:b/>
          <w:iCs/>
          <w:sz w:val="24"/>
          <w:szCs w:val="24"/>
          <w:u w:val="single"/>
          <w:lang w:val="uk-UA" w:eastAsia="cs-CZ"/>
        </w:rPr>
        <w:t>Примітки</w:t>
      </w:r>
    </w:p>
    <w:p w14:paraId="22249747" w14:textId="77777777" w:rsidR="00F67D56" w:rsidRPr="00990C46" w:rsidRDefault="00F67D56" w:rsidP="00B3770F">
      <w:pPr>
        <w:spacing w:line="360" w:lineRule="auto"/>
        <w:ind w:firstLine="720"/>
        <w:rPr>
          <w:sz w:val="24"/>
          <w:szCs w:val="24"/>
          <w:lang w:val="uk-UA"/>
        </w:rPr>
      </w:pPr>
    </w:p>
    <w:p w14:paraId="70CC3424" w14:textId="77777777" w:rsidR="001B0120" w:rsidRPr="00990C46" w:rsidRDefault="004A75F3" w:rsidP="00B3770F">
      <w:pPr>
        <w:spacing w:line="360" w:lineRule="auto"/>
        <w:ind w:firstLine="720"/>
        <w:rPr>
          <w:sz w:val="24"/>
          <w:szCs w:val="24"/>
          <w:lang w:val="uk-UA"/>
        </w:rPr>
      </w:pPr>
      <w:r w:rsidRPr="00990C46">
        <w:rPr>
          <w:sz w:val="24"/>
          <w:szCs w:val="24"/>
          <w:lang w:val="uk-UA"/>
        </w:rPr>
        <w:t>Розвиток туристичної галузі може стати суттєвим факто</w:t>
      </w:r>
      <w:r w:rsidR="001B0120" w:rsidRPr="00990C46">
        <w:rPr>
          <w:sz w:val="24"/>
          <w:szCs w:val="24"/>
          <w:lang w:val="uk-UA"/>
        </w:rPr>
        <w:t xml:space="preserve">ром розвитку будь-якого міста, тому </w:t>
      </w:r>
      <w:r w:rsidRPr="00990C46">
        <w:rPr>
          <w:sz w:val="24"/>
          <w:szCs w:val="24"/>
          <w:lang w:val="uk-UA"/>
        </w:rPr>
        <w:t>цьому напряму влада має приділяти серйозну увагу. Водночас, прийняттю управлінських рішень з боку влади (особливо щодо спрямування бюджетних коштів) має передувати розрахунок економічного ефекту від їхнього впровадження. Наразі</w:t>
      </w:r>
      <w:r w:rsidR="00072EA1" w:rsidRPr="00990C46">
        <w:rPr>
          <w:sz w:val="24"/>
          <w:szCs w:val="24"/>
          <w:lang w:val="uk-UA"/>
        </w:rPr>
        <w:t xml:space="preserve"> про нього нічого не зазначено.</w:t>
      </w:r>
      <w:r w:rsidR="001B0120" w:rsidRPr="00990C46">
        <w:rPr>
          <w:sz w:val="24"/>
          <w:szCs w:val="24"/>
          <w:lang w:val="uk-UA"/>
        </w:rPr>
        <w:t xml:space="preserve"> Не</w:t>
      </w:r>
      <w:r w:rsidRPr="00990C46">
        <w:rPr>
          <w:sz w:val="24"/>
          <w:szCs w:val="24"/>
          <w:lang w:val="uk-UA"/>
        </w:rPr>
        <w:t xml:space="preserve"> останнє значення має статус </w:t>
      </w:r>
      <w:r w:rsidR="001B0120" w:rsidRPr="00990C46">
        <w:rPr>
          <w:sz w:val="24"/>
          <w:szCs w:val="24"/>
          <w:lang w:val="uk-UA"/>
        </w:rPr>
        <w:t>згаданих</w:t>
      </w:r>
      <w:r w:rsidRPr="00990C46">
        <w:rPr>
          <w:sz w:val="24"/>
          <w:szCs w:val="24"/>
          <w:lang w:val="uk-UA"/>
        </w:rPr>
        <w:t xml:space="preserve"> об'єктів, розвиток яких так чи інакше планується здійснювати за бюджетні кошти: об'єктів комунальної власності (наприклад, комунальних готелів), якими можуть користуватись туристи і, відповідно, приносити додатковий дохід громаді</w:t>
      </w:r>
      <w:r w:rsidR="001B0120" w:rsidRPr="00990C46">
        <w:rPr>
          <w:sz w:val="24"/>
          <w:szCs w:val="24"/>
          <w:lang w:val="uk-UA"/>
        </w:rPr>
        <w:t xml:space="preserve"> чи регіону. Чи об’єктів приватної власності, що</w:t>
      </w:r>
      <w:r w:rsidRPr="00990C46">
        <w:rPr>
          <w:sz w:val="24"/>
          <w:szCs w:val="24"/>
          <w:lang w:val="uk-UA"/>
        </w:rPr>
        <w:t xml:space="preserve"> може бути сприйнято як підтримка приватного бізнесу за рахунок платників податків</w:t>
      </w:r>
      <w:r w:rsidR="00072EA1" w:rsidRPr="00990C46">
        <w:rPr>
          <w:sz w:val="24"/>
          <w:szCs w:val="24"/>
          <w:lang w:val="uk-UA"/>
        </w:rPr>
        <w:t>, а отже і як відвертий лобізм.</w:t>
      </w:r>
      <w:r w:rsidR="001B0120" w:rsidRPr="00990C46">
        <w:rPr>
          <w:sz w:val="24"/>
          <w:szCs w:val="24"/>
          <w:lang w:val="uk-UA"/>
        </w:rPr>
        <w:t xml:space="preserve"> І</w:t>
      </w:r>
      <w:r w:rsidRPr="00990C46">
        <w:rPr>
          <w:sz w:val="24"/>
          <w:szCs w:val="24"/>
          <w:lang w:val="uk-UA"/>
        </w:rPr>
        <w:t xml:space="preserve">нтереси громади </w:t>
      </w:r>
      <w:r w:rsidR="001B0120" w:rsidRPr="00990C46">
        <w:rPr>
          <w:sz w:val="24"/>
          <w:szCs w:val="24"/>
          <w:lang w:val="uk-UA"/>
        </w:rPr>
        <w:t>мають стояти на першому місці.</w:t>
      </w:r>
    </w:p>
    <w:p w14:paraId="64F92F81" w14:textId="77777777" w:rsidR="00F67D56" w:rsidRPr="00990C46" w:rsidRDefault="001B0120" w:rsidP="00B3770F">
      <w:pPr>
        <w:spacing w:line="360" w:lineRule="auto"/>
        <w:ind w:firstLine="720"/>
        <w:rPr>
          <w:sz w:val="24"/>
          <w:szCs w:val="24"/>
          <w:lang w:val="uk-UA"/>
        </w:rPr>
      </w:pPr>
      <w:r w:rsidRPr="00990C46">
        <w:rPr>
          <w:sz w:val="24"/>
          <w:szCs w:val="24"/>
          <w:lang w:val="uk-UA"/>
        </w:rPr>
        <w:t>П</w:t>
      </w:r>
      <w:r w:rsidR="004A75F3" w:rsidRPr="00990C46">
        <w:rPr>
          <w:sz w:val="24"/>
          <w:szCs w:val="24"/>
          <w:lang w:val="uk-UA"/>
        </w:rPr>
        <w:t>ідписання меморандум</w:t>
      </w:r>
      <w:r w:rsidRPr="00990C46">
        <w:rPr>
          <w:sz w:val="24"/>
          <w:szCs w:val="24"/>
          <w:lang w:val="uk-UA"/>
        </w:rPr>
        <w:t>у</w:t>
      </w:r>
      <w:r w:rsidR="004A75F3" w:rsidRPr="00990C46">
        <w:rPr>
          <w:sz w:val="24"/>
          <w:szCs w:val="24"/>
          <w:lang w:val="uk-UA"/>
        </w:rPr>
        <w:t xml:space="preserve"> </w:t>
      </w:r>
      <w:r w:rsidRPr="00990C46">
        <w:rPr>
          <w:sz w:val="24"/>
          <w:szCs w:val="24"/>
          <w:lang w:val="uk-UA"/>
        </w:rPr>
        <w:t>та проведення форуму не є фактом реалізації цих проє</w:t>
      </w:r>
      <w:r w:rsidR="004A75F3" w:rsidRPr="00990C46">
        <w:rPr>
          <w:sz w:val="24"/>
          <w:szCs w:val="24"/>
          <w:lang w:val="uk-UA"/>
        </w:rPr>
        <w:t>ктів.</w:t>
      </w:r>
      <w:r w:rsidRPr="00990C46">
        <w:rPr>
          <w:sz w:val="24"/>
          <w:szCs w:val="24"/>
          <w:lang w:val="uk-UA"/>
        </w:rPr>
        <w:t xml:space="preserve"> Тому потрібно відслідковувати роботу в цьому напрямі та оцінювати результати. </w:t>
      </w:r>
    </w:p>
    <w:p w14:paraId="46A04D64" w14:textId="77777777" w:rsidR="00F67D56" w:rsidRPr="00990C46" w:rsidRDefault="00F67D56" w:rsidP="00B3770F">
      <w:pPr>
        <w:spacing w:line="360" w:lineRule="auto"/>
        <w:ind w:firstLine="720"/>
        <w:rPr>
          <w:sz w:val="24"/>
          <w:szCs w:val="24"/>
          <w:lang w:val="uk-UA"/>
        </w:rPr>
      </w:pPr>
    </w:p>
    <w:p w14:paraId="0EC5D3E4" w14:textId="77777777" w:rsidR="00F67D56" w:rsidRPr="00990C46" w:rsidRDefault="00F67D56" w:rsidP="00B3770F">
      <w:pPr>
        <w:spacing w:line="360" w:lineRule="auto"/>
        <w:ind w:firstLine="720"/>
        <w:rPr>
          <w:rFonts w:cstheme="minorHAnsi"/>
          <w:b/>
          <w:sz w:val="24"/>
          <w:szCs w:val="24"/>
          <w:lang w:val="uk-UA"/>
        </w:rPr>
      </w:pPr>
      <w:r w:rsidRPr="00990C46">
        <w:rPr>
          <w:rFonts w:cstheme="minorHAnsi"/>
          <w:b/>
          <w:sz w:val="24"/>
          <w:szCs w:val="24"/>
          <w:lang w:val="uk-UA"/>
        </w:rPr>
        <w:t>Оцінка: Якість [</w:t>
      </w:r>
      <w:r w:rsidR="0048747C" w:rsidRPr="00990C46">
        <w:rPr>
          <w:rFonts w:cstheme="minorHAnsi"/>
          <w:b/>
          <w:sz w:val="24"/>
          <w:szCs w:val="24"/>
          <w:lang w:val="uk-UA"/>
        </w:rPr>
        <w:t>2.2</w:t>
      </w:r>
      <w:r w:rsidRPr="00990C46">
        <w:rPr>
          <w:rFonts w:cstheme="minorHAnsi"/>
          <w:b/>
          <w:sz w:val="24"/>
          <w:szCs w:val="24"/>
          <w:lang w:val="uk-UA"/>
        </w:rPr>
        <w:t>] Важливість [</w:t>
      </w:r>
      <w:r w:rsidR="0048747C" w:rsidRPr="00990C46">
        <w:rPr>
          <w:rFonts w:cstheme="minorHAnsi"/>
          <w:b/>
          <w:sz w:val="24"/>
          <w:szCs w:val="24"/>
          <w:lang w:val="uk-UA"/>
        </w:rPr>
        <w:t>54</w:t>
      </w:r>
      <w:r w:rsidRPr="00990C46">
        <w:rPr>
          <w:rFonts w:cstheme="minorHAnsi"/>
          <w:b/>
          <w:sz w:val="24"/>
          <w:szCs w:val="24"/>
          <w:lang w:val="uk-UA"/>
        </w:rPr>
        <w:t>%]</w:t>
      </w:r>
    </w:p>
    <w:p w14:paraId="091871A5" w14:textId="77777777" w:rsidR="007F131C" w:rsidRDefault="007F131C">
      <w:pPr>
        <w:widowControl/>
        <w:adjustRightInd/>
        <w:spacing w:after="160" w:line="259" w:lineRule="auto"/>
        <w:jc w:val="left"/>
        <w:textAlignment w:val="auto"/>
        <w:rPr>
          <w:b/>
          <w:sz w:val="24"/>
          <w:szCs w:val="24"/>
          <w:lang w:val="uk-UA"/>
        </w:rPr>
      </w:pPr>
      <w:r>
        <w:rPr>
          <w:b/>
          <w:sz w:val="24"/>
          <w:szCs w:val="24"/>
          <w:lang w:val="uk-UA"/>
        </w:rPr>
        <w:br w:type="page"/>
      </w:r>
    </w:p>
    <w:p w14:paraId="5A04CAEB" w14:textId="17C203CC" w:rsidR="009E79D1" w:rsidRPr="00990C46" w:rsidRDefault="00F67D56" w:rsidP="00B3770F">
      <w:pPr>
        <w:ind w:firstLine="720"/>
        <w:jc w:val="center"/>
        <w:rPr>
          <w:rFonts w:eastAsia="Calibri" w:cstheme="minorHAnsi"/>
          <w:b/>
          <w:sz w:val="24"/>
          <w:szCs w:val="24"/>
          <w:lang w:val="uk-UA"/>
        </w:rPr>
      </w:pPr>
      <w:r w:rsidRPr="00990C46">
        <w:rPr>
          <w:b/>
          <w:sz w:val="24"/>
          <w:szCs w:val="24"/>
          <w:lang w:val="uk-UA"/>
        </w:rPr>
        <w:lastRenderedPageBreak/>
        <w:t>V</w:t>
      </w:r>
      <w:r w:rsidR="009D6BAC" w:rsidRPr="00990C46">
        <w:rPr>
          <w:b/>
          <w:sz w:val="24"/>
          <w:szCs w:val="24"/>
          <w:lang w:val="uk-UA"/>
        </w:rPr>
        <w:t>.</w:t>
      </w:r>
      <w:r w:rsidR="009E79D1" w:rsidRPr="00990C46">
        <w:rPr>
          <w:rFonts w:eastAsia="Calibri" w:cstheme="minorHAnsi"/>
          <w:b/>
          <w:sz w:val="24"/>
          <w:szCs w:val="24"/>
          <w:lang w:val="uk-UA"/>
        </w:rPr>
        <w:t xml:space="preserve"> </w:t>
      </w:r>
      <w:r w:rsidR="00A861EA" w:rsidRPr="00990C46">
        <w:rPr>
          <w:b/>
          <w:sz w:val="24"/>
          <w:szCs w:val="24"/>
          <w:lang w:val="uk-UA"/>
        </w:rPr>
        <w:t>Рівненська територіальна громада й е-квиток</w:t>
      </w:r>
      <w:r w:rsidR="009E79D1" w:rsidRPr="00990C46">
        <w:rPr>
          <w:rStyle w:val="a9"/>
          <w:rFonts w:eastAsia="Calibri"/>
          <w:b/>
          <w:sz w:val="24"/>
          <w:szCs w:val="24"/>
          <w:lang w:val="uk-UA"/>
        </w:rPr>
        <w:footnoteReference w:id="5"/>
      </w:r>
    </w:p>
    <w:p w14:paraId="04E97D2E" w14:textId="77777777" w:rsidR="009E79D1" w:rsidRPr="00990C46" w:rsidRDefault="009E79D1" w:rsidP="00B3770F">
      <w:pPr>
        <w:ind w:firstLine="720"/>
        <w:jc w:val="center"/>
        <w:rPr>
          <w:rFonts w:eastAsia="Calibri" w:cstheme="minorHAnsi"/>
          <w:b/>
          <w:sz w:val="24"/>
          <w:szCs w:val="24"/>
          <w:lang w:val="uk-UA"/>
        </w:rPr>
      </w:pPr>
    </w:p>
    <w:p w14:paraId="0C73FF18" w14:textId="77777777" w:rsidR="009E79D1" w:rsidRPr="00990C46" w:rsidRDefault="009E79D1" w:rsidP="00B3770F">
      <w:pPr>
        <w:spacing w:line="360" w:lineRule="auto"/>
        <w:ind w:firstLine="720"/>
        <w:rPr>
          <w:b/>
          <w:bCs/>
          <w:sz w:val="24"/>
          <w:szCs w:val="24"/>
          <w:u w:val="single"/>
          <w:lang w:val="uk-UA"/>
        </w:rPr>
      </w:pPr>
      <w:r w:rsidRPr="00990C46">
        <w:rPr>
          <w:b/>
          <w:bCs/>
          <w:sz w:val="24"/>
          <w:szCs w:val="24"/>
          <w:u w:val="single"/>
          <w:lang w:val="uk-UA"/>
        </w:rPr>
        <w:t>Зміст заходу:</w:t>
      </w:r>
    </w:p>
    <w:p w14:paraId="590DE3BB" w14:textId="77777777" w:rsidR="002862BF" w:rsidRPr="00990C46" w:rsidRDefault="00315EE2" w:rsidP="00B3770F">
      <w:pPr>
        <w:spacing w:line="360" w:lineRule="auto"/>
        <w:ind w:firstLine="720"/>
        <w:jc w:val="center"/>
        <w:rPr>
          <w:sz w:val="24"/>
          <w:szCs w:val="24"/>
          <w:lang w:val="uk-UA"/>
        </w:rPr>
      </w:pPr>
      <w:r w:rsidRPr="00990C46">
        <w:rPr>
          <w:sz w:val="24"/>
          <w:szCs w:val="24"/>
          <w:lang w:val="uk-UA"/>
        </w:rPr>
        <w:t xml:space="preserve"> </w:t>
      </w:r>
    </w:p>
    <w:p w14:paraId="04E656A0" w14:textId="77777777" w:rsidR="00A861EA" w:rsidRPr="00990C46" w:rsidRDefault="00A861EA" w:rsidP="00B3770F">
      <w:pPr>
        <w:spacing w:line="360" w:lineRule="auto"/>
        <w:ind w:firstLine="720"/>
        <w:rPr>
          <w:color w:val="000000" w:themeColor="text1"/>
          <w:sz w:val="24"/>
          <w:szCs w:val="24"/>
          <w:lang w:val="uk-UA"/>
        </w:rPr>
      </w:pPr>
      <w:r w:rsidRPr="00990C46">
        <w:rPr>
          <w:sz w:val="24"/>
          <w:szCs w:val="24"/>
          <w:lang w:val="uk-UA"/>
        </w:rPr>
        <w:t xml:space="preserve">15 липня 2021 року до міста Рівне приїхала компанія </w:t>
      </w:r>
      <w:r w:rsidRPr="00990C46">
        <w:rPr>
          <w:color w:val="000000" w:themeColor="text1"/>
          <w:sz w:val="24"/>
          <w:szCs w:val="24"/>
          <w:lang w:val="uk-UA"/>
        </w:rPr>
        <w:t xml:space="preserve">"Symboltransport". </w:t>
      </w:r>
      <w:hyperlink r:id="rId25" w:history="1">
        <w:r w:rsidRPr="00990C46">
          <w:rPr>
            <w:rStyle w:val="aa"/>
            <w:sz w:val="24"/>
            <w:szCs w:val="24"/>
            <w:lang w:val="uk-UA"/>
          </w:rPr>
          <w:t>За інформацією на офіційній сторінці міської ради</w:t>
        </w:r>
      </w:hyperlink>
      <w:r w:rsidRPr="00990C46">
        <w:rPr>
          <w:color w:val="000000" w:themeColor="text1"/>
          <w:sz w:val="24"/>
          <w:szCs w:val="24"/>
          <w:lang w:val="uk-UA"/>
        </w:rPr>
        <w:t xml:space="preserve"> у фейсбуці, ця компанія є одним з лідерів впровадження системи е-квитка у низці обласних центрів України. Компанія має досвід реалізації подібних проєктів в Україні та за кордоном. Зараз "Symboltransport" працює в чотирьох країнах, двох столицях та 16 містах. Правда</w:t>
      </w:r>
      <w:r w:rsidR="0089532F" w:rsidRPr="00990C46">
        <w:rPr>
          <w:color w:val="000000" w:themeColor="text1"/>
          <w:sz w:val="24"/>
          <w:szCs w:val="24"/>
          <w:lang w:val="uk-UA"/>
        </w:rPr>
        <w:t>,</w:t>
      </w:r>
      <w:r w:rsidRPr="00990C46">
        <w:rPr>
          <w:color w:val="000000" w:themeColor="text1"/>
          <w:sz w:val="24"/>
          <w:szCs w:val="24"/>
          <w:lang w:val="uk-UA"/>
        </w:rPr>
        <w:t xml:space="preserve"> джерело такої інформації, на жаль, не вказане.</w:t>
      </w:r>
    </w:p>
    <w:p w14:paraId="1395FBDD" w14:textId="77777777" w:rsidR="00A861EA" w:rsidRPr="00990C46" w:rsidRDefault="0089532F" w:rsidP="00B3770F">
      <w:pPr>
        <w:spacing w:line="360" w:lineRule="auto"/>
        <w:ind w:firstLine="720"/>
        <w:rPr>
          <w:color w:val="000000" w:themeColor="text1"/>
          <w:sz w:val="24"/>
          <w:szCs w:val="24"/>
          <w:lang w:val="uk-UA"/>
        </w:rPr>
      </w:pPr>
      <w:r w:rsidRPr="00990C46">
        <w:rPr>
          <w:color w:val="000000" w:themeColor="text1"/>
          <w:sz w:val="24"/>
          <w:szCs w:val="24"/>
          <w:lang w:val="uk-UA"/>
        </w:rPr>
        <w:t>У</w:t>
      </w:r>
      <w:r w:rsidR="00A861EA" w:rsidRPr="00990C46">
        <w:rPr>
          <w:color w:val="000000" w:themeColor="text1"/>
          <w:sz w:val="24"/>
          <w:szCs w:val="24"/>
          <w:lang w:val="uk-UA"/>
        </w:rPr>
        <w:t xml:space="preserve"> дописі органу місцевого самоврядування також зазначено, що представники компанії під час зустрічі продемонстрували власне програмно-технічне рішення: валідатори, мобільний додаток, можливості картки містянина та інше.</w:t>
      </w:r>
    </w:p>
    <w:p w14:paraId="7BEC088D" w14:textId="7956AE57" w:rsidR="00A861EA" w:rsidRPr="00990C46" w:rsidRDefault="00FA641D" w:rsidP="00B3770F">
      <w:pPr>
        <w:spacing w:line="360" w:lineRule="auto"/>
        <w:ind w:firstLine="720"/>
        <w:rPr>
          <w:color w:val="000000" w:themeColor="text1"/>
          <w:spacing w:val="7"/>
          <w:sz w:val="24"/>
          <w:szCs w:val="24"/>
          <w:shd w:val="clear" w:color="auto" w:fill="FFFFFF"/>
          <w:lang w:val="uk-UA"/>
        </w:rPr>
      </w:pPr>
      <w:hyperlink r:id="rId26" w:history="1">
        <w:r w:rsidR="00A861EA" w:rsidRPr="00990C46">
          <w:rPr>
            <w:rStyle w:val="aa"/>
            <w:sz w:val="24"/>
            <w:szCs w:val="24"/>
            <w:lang w:val="uk-UA"/>
          </w:rPr>
          <w:t>За інформацією на офіційному сайті Symboltransport</w:t>
        </w:r>
      </w:hyperlink>
      <w:r w:rsidR="00A861EA" w:rsidRPr="00990C46">
        <w:rPr>
          <w:color w:val="000000" w:themeColor="text1"/>
          <w:sz w:val="24"/>
          <w:szCs w:val="24"/>
          <w:lang w:val="uk-UA"/>
        </w:rPr>
        <w:t xml:space="preserve"> </w:t>
      </w:r>
      <w:r w:rsidR="00A861EA" w:rsidRPr="00990C46">
        <w:rPr>
          <w:color w:val="000000" w:themeColor="text1"/>
          <w:spacing w:val="7"/>
          <w:sz w:val="24"/>
          <w:szCs w:val="24"/>
          <w:lang w:val="uk-UA"/>
        </w:rPr>
        <w:t>ї</w:t>
      </w:r>
      <w:r w:rsidR="00A861EA" w:rsidRPr="00990C46">
        <w:rPr>
          <w:color w:val="000000" w:themeColor="text1"/>
          <w:spacing w:val="7"/>
          <w:sz w:val="24"/>
          <w:szCs w:val="24"/>
          <w:shd w:val="clear" w:color="auto" w:fill="FFFFFF"/>
          <w:lang w:val="uk-UA"/>
        </w:rPr>
        <w:t xml:space="preserve">хня автоматизована система оплати проїзду (АСОП) </w:t>
      </w:r>
      <w:r w:rsidR="0089532F" w:rsidRPr="00990C46">
        <w:rPr>
          <w:color w:val="000000" w:themeColor="text1"/>
          <w:spacing w:val="7"/>
          <w:sz w:val="24"/>
          <w:szCs w:val="24"/>
          <w:shd w:val="clear" w:color="auto" w:fill="FFFFFF"/>
          <w:lang w:val="uk-UA"/>
        </w:rPr>
        <w:t>«</w:t>
      </w:r>
      <w:r w:rsidR="00A861EA" w:rsidRPr="00990C46">
        <w:rPr>
          <w:color w:val="000000" w:themeColor="text1"/>
          <w:spacing w:val="7"/>
          <w:sz w:val="24"/>
          <w:szCs w:val="24"/>
          <w:shd w:val="clear" w:color="auto" w:fill="FFFFFF"/>
          <w:lang w:val="uk-UA"/>
        </w:rPr>
        <w:t>призначена для організації безготівкової оплати проїзду і створення технологічної основи для реалізації нових різноманітних схем обслуговування пасажирів. АСОП є новим витком розвитку пасажирського транспорту. Вона дозволяє перевести розрахунки за проїзд в безготівкову форму, великий обсяг</w:t>
      </w:r>
      <w:r w:rsidR="0089532F" w:rsidRPr="00990C46">
        <w:rPr>
          <w:color w:val="000000" w:themeColor="text1"/>
          <w:spacing w:val="7"/>
          <w:sz w:val="24"/>
          <w:szCs w:val="24"/>
          <w:shd w:val="clear" w:color="auto" w:fill="FFFFFF"/>
          <w:lang w:val="uk-UA"/>
        </w:rPr>
        <w:t xml:space="preserve"> зібраних даних п</w:t>
      </w:r>
      <w:r w:rsidR="00A861EA" w:rsidRPr="00990C46">
        <w:rPr>
          <w:color w:val="000000" w:themeColor="text1"/>
          <w:spacing w:val="7"/>
          <w:sz w:val="24"/>
          <w:szCs w:val="24"/>
          <w:shd w:val="clear" w:color="auto" w:fill="FFFFFF"/>
          <w:lang w:val="uk-UA"/>
        </w:rPr>
        <w:t>о проїздах дає можливість ана</w:t>
      </w:r>
      <w:r w:rsidR="0089532F" w:rsidRPr="00990C46">
        <w:rPr>
          <w:color w:val="000000" w:themeColor="text1"/>
          <w:spacing w:val="7"/>
          <w:sz w:val="24"/>
          <w:szCs w:val="24"/>
          <w:shd w:val="clear" w:color="auto" w:fill="FFFFFF"/>
          <w:lang w:val="uk-UA"/>
        </w:rPr>
        <w:t xml:space="preserve">лізу, і в подальшому оптимізувати роботу транспорту, враховуючи при цьому </w:t>
      </w:r>
      <w:r w:rsidR="00A861EA" w:rsidRPr="00990C46">
        <w:rPr>
          <w:color w:val="000000" w:themeColor="text1"/>
          <w:spacing w:val="7"/>
          <w:sz w:val="24"/>
          <w:szCs w:val="24"/>
          <w:shd w:val="clear" w:color="auto" w:fill="FFFFFF"/>
          <w:lang w:val="uk-UA"/>
        </w:rPr>
        <w:t>потреби мі</w:t>
      </w:r>
      <w:r w:rsidR="0089532F" w:rsidRPr="00990C46">
        <w:rPr>
          <w:color w:val="000000" w:themeColor="text1"/>
          <w:spacing w:val="7"/>
          <w:sz w:val="24"/>
          <w:szCs w:val="24"/>
          <w:shd w:val="clear" w:color="auto" w:fill="FFFFFF"/>
          <w:lang w:val="uk-UA"/>
        </w:rPr>
        <w:t>ста, пасажирів і транспортників</w:t>
      </w:r>
      <w:r w:rsidR="000B2A1C" w:rsidRPr="00990C46">
        <w:rPr>
          <w:color w:val="000000" w:themeColor="text1"/>
          <w:spacing w:val="7"/>
          <w:sz w:val="24"/>
          <w:szCs w:val="24"/>
          <w:shd w:val="clear" w:color="auto" w:fill="FFFFFF"/>
          <w:lang w:val="uk-UA"/>
        </w:rPr>
        <w:t>.</w:t>
      </w:r>
      <w:r w:rsidR="0089532F" w:rsidRPr="00990C46">
        <w:rPr>
          <w:color w:val="000000" w:themeColor="text1"/>
          <w:spacing w:val="7"/>
          <w:sz w:val="24"/>
          <w:szCs w:val="24"/>
          <w:shd w:val="clear" w:color="auto" w:fill="FFFFFF"/>
          <w:lang w:val="uk-UA"/>
        </w:rPr>
        <w:t xml:space="preserve"> </w:t>
      </w:r>
      <w:r w:rsidR="00A861EA" w:rsidRPr="00990C46">
        <w:rPr>
          <w:color w:val="000000" w:themeColor="text1"/>
          <w:spacing w:val="7"/>
          <w:sz w:val="24"/>
          <w:szCs w:val="24"/>
          <w:shd w:val="clear" w:color="auto" w:fill="FFFFFF"/>
          <w:lang w:val="uk-UA"/>
        </w:rPr>
        <w:t>АСОП переводить роботу всіх учасників в електронний вигляд, надає в сукупності з іншими електронними системами більший ефект, сучасний вигляд і зовсім інший підхід до організації роботи</w:t>
      </w:r>
      <w:r w:rsidR="0089532F" w:rsidRPr="00990C46">
        <w:rPr>
          <w:color w:val="000000" w:themeColor="text1"/>
          <w:spacing w:val="7"/>
          <w:sz w:val="24"/>
          <w:szCs w:val="24"/>
          <w:shd w:val="clear" w:color="auto" w:fill="FFFFFF"/>
          <w:lang w:val="uk-UA"/>
        </w:rPr>
        <w:t>»</w:t>
      </w:r>
      <w:r w:rsidR="00EB78C5" w:rsidRPr="00990C46">
        <w:rPr>
          <w:color w:val="000000" w:themeColor="text1"/>
          <w:spacing w:val="7"/>
          <w:sz w:val="24"/>
          <w:szCs w:val="24"/>
          <w:shd w:val="clear" w:color="auto" w:fill="FFFFFF"/>
          <w:lang w:val="uk-UA"/>
        </w:rPr>
        <w:t>.</w:t>
      </w:r>
    </w:p>
    <w:p w14:paraId="2910FD10" w14:textId="77777777" w:rsidR="00A861EA" w:rsidRPr="00990C46" w:rsidRDefault="00A861EA" w:rsidP="00B3770F">
      <w:pPr>
        <w:spacing w:line="360" w:lineRule="auto"/>
        <w:ind w:firstLine="720"/>
        <w:rPr>
          <w:color w:val="000000" w:themeColor="text1"/>
          <w:spacing w:val="7"/>
          <w:sz w:val="24"/>
          <w:szCs w:val="24"/>
          <w:shd w:val="clear" w:color="auto" w:fill="FFFFFF"/>
          <w:lang w:val="uk-UA"/>
        </w:rPr>
      </w:pPr>
      <w:r w:rsidRPr="00990C46">
        <w:rPr>
          <w:color w:val="000000" w:themeColor="text1"/>
          <w:spacing w:val="7"/>
          <w:sz w:val="24"/>
          <w:szCs w:val="24"/>
          <w:shd w:val="clear" w:color="auto" w:fill="FFFFFF"/>
          <w:lang w:val="uk-UA"/>
        </w:rPr>
        <w:t>Однак</w:t>
      </w:r>
      <w:r w:rsidR="0089532F" w:rsidRPr="00990C46">
        <w:rPr>
          <w:color w:val="000000" w:themeColor="text1"/>
          <w:spacing w:val="7"/>
          <w:sz w:val="24"/>
          <w:szCs w:val="24"/>
          <w:shd w:val="clear" w:color="auto" w:fill="FFFFFF"/>
          <w:lang w:val="uk-UA"/>
        </w:rPr>
        <w:t>,</w:t>
      </w:r>
      <w:r w:rsidRPr="00990C46">
        <w:rPr>
          <w:color w:val="000000" w:themeColor="text1"/>
          <w:spacing w:val="7"/>
          <w:sz w:val="24"/>
          <w:szCs w:val="24"/>
          <w:shd w:val="clear" w:color="auto" w:fill="FFFFFF"/>
          <w:lang w:val="uk-UA"/>
        </w:rPr>
        <w:t xml:space="preserve"> в дописі мерії та на сайті компанії чомусь упущена інформація –</w:t>
      </w:r>
      <w:r w:rsidR="0089532F" w:rsidRPr="00990C46">
        <w:rPr>
          <w:color w:val="000000" w:themeColor="text1"/>
          <w:spacing w:val="7"/>
          <w:sz w:val="24"/>
          <w:szCs w:val="24"/>
          <w:shd w:val="clear" w:color="auto" w:fill="FFFFFF"/>
          <w:lang w:val="uk-UA"/>
        </w:rPr>
        <w:t xml:space="preserve"> яку вигоду для себе хоче мати дан</w:t>
      </w:r>
      <w:r w:rsidRPr="00990C46">
        <w:rPr>
          <w:color w:val="000000" w:themeColor="text1"/>
          <w:spacing w:val="7"/>
          <w:sz w:val="24"/>
          <w:szCs w:val="24"/>
          <w:shd w:val="clear" w:color="auto" w:fill="FFFFFF"/>
          <w:lang w:val="uk-UA"/>
        </w:rPr>
        <w:t>а компанія, що є надзвичайно важливим аспектом.</w:t>
      </w:r>
    </w:p>
    <w:p w14:paraId="0BC921C3" w14:textId="77777777" w:rsidR="00A861EA" w:rsidRPr="00990C46" w:rsidRDefault="0089532F" w:rsidP="00B3770F">
      <w:pPr>
        <w:spacing w:line="360" w:lineRule="auto"/>
        <w:ind w:firstLine="720"/>
        <w:rPr>
          <w:color w:val="000000" w:themeColor="text1"/>
          <w:spacing w:val="7"/>
          <w:sz w:val="24"/>
          <w:szCs w:val="24"/>
          <w:shd w:val="clear" w:color="auto" w:fill="FFFFFF"/>
          <w:lang w:val="uk-UA"/>
        </w:rPr>
      </w:pPr>
      <w:r w:rsidRPr="00990C46">
        <w:rPr>
          <w:color w:val="000000" w:themeColor="text1"/>
          <w:spacing w:val="7"/>
          <w:sz w:val="24"/>
          <w:szCs w:val="24"/>
          <w:shd w:val="clear" w:color="auto" w:fill="FFFFFF"/>
          <w:lang w:val="uk-UA"/>
        </w:rPr>
        <w:t>У</w:t>
      </w:r>
      <w:r w:rsidR="00A861EA" w:rsidRPr="00990C46">
        <w:rPr>
          <w:color w:val="000000" w:themeColor="text1"/>
          <w:spacing w:val="7"/>
          <w:sz w:val="24"/>
          <w:szCs w:val="24"/>
          <w:shd w:val="clear" w:color="auto" w:fill="FFFFFF"/>
          <w:lang w:val="uk-UA"/>
        </w:rPr>
        <w:t xml:space="preserve"> дописі Рівненської міської ради ще зазначено, що «</w:t>
      </w:r>
      <w:r w:rsidR="00A861EA" w:rsidRPr="00990C46">
        <w:rPr>
          <w:color w:val="000000" w:themeColor="text1"/>
          <w:sz w:val="24"/>
          <w:szCs w:val="24"/>
          <w:lang w:val="uk-UA"/>
        </w:rPr>
        <w:t>оновлення транспорту та встановлення е-квитка – це той напрямок, куди ми зараз активно рухаємося, щоб містяни відчули переваги користування цими новаціями, а транспортна система була максимально прозорою</w:t>
      </w:r>
      <w:r w:rsidR="00A861EA" w:rsidRPr="00990C46">
        <w:rPr>
          <w:color w:val="000000" w:themeColor="text1"/>
          <w:spacing w:val="7"/>
          <w:sz w:val="24"/>
          <w:szCs w:val="24"/>
          <w:shd w:val="clear" w:color="auto" w:fill="FFFFFF"/>
          <w:lang w:val="uk-UA"/>
        </w:rPr>
        <w:t xml:space="preserve">», водночас не вказано інформацію про обрання будь-якої кампанії для </w:t>
      </w:r>
      <w:r w:rsidR="00A861EA" w:rsidRPr="00990C46">
        <w:rPr>
          <w:color w:val="000000" w:themeColor="text1"/>
          <w:spacing w:val="7"/>
          <w:sz w:val="24"/>
          <w:szCs w:val="24"/>
          <w:shd w:val="clear" w:color="auto" w:fill="FFFFFF"/>
          <w:lang w:val="uk-UA"/>
        </w:rPr>
        <w:lastRenderedPageBreak/>
        <w:t>реалізації цього напрямку. Тобто обирати як йти цим напрямком мерія все ж таки ще роздумує.</w:t>
      </w:r>
    </w:p>
    <w:p w14:paraId="3E20EC3D" w14:textId="0FA5660C" w:rsidR="00A861EA" w:rsidRPr="00990C46" w:rsidRDefault="00FA641D" w:rsidP="00B3770F">
      <w:pPr>
        <w:spacing w:line="360" w:lineRule="auto"/>
        <w:ind w:firstLine="720"/>
        <w:rPr>
          <w:color w:val="050505"/>
          <w:sz w:val="24"/>
          <w:szCs w:val="24"/>
          <w:lang w:val="uk-UA"/>
        </w:rPr>
      </w:pPr>
      <w:hyperlink r:id="rId27" w:history="1">
        <w:r w:rsidR="00657BDD" w:rsidRPr="00990C46">
          <w:rPr>
            <w:rStyle w:val="aa"/>
            <w:spacing w:val="7"/>
            <w:sz w:val="24"/>
            <w:szCs w:val="24"/>
            <w:shd w:val="clear" w:color="auto" w:fill="FFFFFF"/>
            <w:lang w:val="uk-UA"/>
          </w:rPr>
          <w:t>У</w:t>
        </w:r>
        <w:r w:rsidR="00A861EA" w:rsidRPr="00990C46">
          <w:rPr>
            <w:rStyle w:val="aa"/>
            <w:spacing w:val="7"/>
            <w:sz w:val="24"/>
            <w:szCs w:val="24"/>
            <w:shd w:val="clear" w:color="auto" w:fill="FFFFFF"/>
            <w:lang w:val="uk-UA"/>
          </w:rPr>
          <w:t xml:space="preserve"> квітні цього року міський голова</w:t>
        </w:r>
      </w:hyperlink>
      <w:r w:rsidR="00A861EA" w:rsidRPr="00990C46">
        <w:rPr>
          <w:color w:val="000000" w:themeColor="text1"/>
          <w:spacing w:val="7"/>
          <w:sz w:val="24"/>
          <w:szCs w:val="24"/>
          <w:shd w:val="clear" w:color="auto" w:fill="FFFFFF"/>
          <w:lang w:val="uk-UA"/>
        </w:rPr>
        <w:t xml:space="preserve"> також зустрічався із </w:t>
      </w:r>
      <w:r w:rsidR="00A861EA" w:rsidRPr="00990C46">
        <w:rPr>
          <w:color w:val="050505"/>
          <w:sz w:val="24"/>
          <w:szCs w:val="24"/>
          <w:lang w:val="uk-UA"/>
        </w:rPr>
        <w:t>представниками компан</w:t>
      </w:r>
      <w:r w:rsidR="00E81D5C" w:rsidRPr="00990C46">
        <w:rPr>
          <w:color w:val="050505"/>
          <w:sz w:val="24"/>
          <w:szCs w:val="24"/>
          <w:lang w:val="uk-UA"/>
        </w:rPr>
        <w:t>ії «ГЕРЦ», які тоді презентували</w:t>
      </w:r>
      <w:r w:rsidR="00A861EA" w:rsidRPr="00990C46">
        <w:rPr>
          <w:color w:val="050505"/>
          <w:sz w:val="24"/>
          <w:szCs w:val="24"/>
          <w:lang w:val="uk-UA"/>
        </w:rPr>
        <w:t xml:space="preserve"> свою систему автоматизованої оплати проїзду у грома</w:t>
      </w:r>
      <w:r w:rsidR="00E81D5C" w:rsidRPr="00990C46">
        <w:rPr>
          <w:color w:val="050505"/>
          <w:sz w:val="24"/>
          <w:szCs w:val="24"/>
          <w:lang w:val="uk-UA"/>
        </w:rPr>
        <w:t xml:space="preserve">дському транспорті. Поряд з тим, </w:t>
      </w:r>
      <w:r w:rsidR="00A861EA" w:rsidRPr="00990C46">
        <w:rPr>
          <w:color w:val="050505"/>
          <w:sz w:val="24"/>
          <w:szCs w:val="24"/>
          <w:lang w:val="uk-UA"/>
        </w:rPr>
        <w:t xml:space="preserve">мер тоді зазначив, що вони «відкриті до пропозицій інших компаній, які займаються впровадженням єдиного електронного квитка». Ця компанія </w:t>
      </w:r>
      <w:r w:rsidR="00E81D5C" w:rsidRPr="00990C46">
        <w:rPr>
          <w:color w:val="050505"/>
          <w:sz w:val="24"/>
          <w:szCs w:val="24"/>
          <w:lang w:val="uk-UA"/>
        </w:rPr>
        <w:t>запроваджує електронний квиток у</w:t>
      </w:r>
      <w:r w:rsidR="00751706" w:rsidRPr="00990C46">
        <w:rPr>
          <w:color w:val="050505"/>
          <w:sz w:val="24"/>
          <w:szCs w:val="24"/>
          <w:lang w:val="uk-UA"/>
        </w:rPr>
        <w:t xml:space="preserve"> Хмельницькому. Не без проблем</w:t>
      </w:r>
      <w:r w:rsidR="00A861EA" w:rsidRPr="00990C46">
        <w:rPr>
          <w:color w:val="050505"/>
          <w:sz w:val="24"/>
          <w:szCs w:val="24"/>
          <w:lang w:val="uk-UA"/>
        </w:rPr>
        <w:t>. Це можна підтвердити тим, що лише з 1 липня в електричному транспорті міста запровадили виключно безготівкову форму оплати проїзду. Тобто лише у тролейбусах. До того дедлайн переходу неодноразово відтерміновувався. Наявні</w:t>
      </w:r>
      <w:r w:rsidR="00751706" w:rsidRPr="00990C46">
        <w:rPr>
          <w:color w:val="050505"/>
          <w:sz w:val="24"/>
          <w:szCs w:val="24"/>
          <w:lang w:val="uk-UA"/>
        </w:rPr>
        <w:t xml:space="preserve"> також проблеми із виготовлення</w:t>
      </w:r>
      <w:r w:rsidR="00A861EA" w:rsidRPr="00990C46">
        <w:rPr>
          <w:color w:val="050505"/>
          <w:sz w:val="24"/>
          <w:szCs w:val="24"/>
          <w:lang w:val="uk-UA"/>
        </w:rPr>
        <w:t xml:space="preserve"> пластикових карток, проїзд з якими вартує 5 гривень, а не 6 гривень як через кюар-код додатку Приватбанку (і тут інше питання – чому така оплата не вважається безготівковою?</w:t>
      </w:r>
      <w:r w:rsidR="00751706" w:rsidRPr="00990C46">
        <w:rPr>
          <w:color w:val="050505"/>
          <w:sz w:val="24"/>
          <w:szCs w:val="24"/>
          <w:lang w:val="uk-UA"/>
        </w:rPr>
        <w:t xml:space="preserve">). А придбати шматок пластику – </w:t>
      </w:r>
      <w:r w:rsidR="00A861EA" w:rsidRPr="00990C46">
        <w:rPr>
          <w:color w:val="050505"/>
          <w:sz w:val="24"/>
          <w:szCs w:val="24"/>
          <w:lang w:val="uk-UA"/>
        </w:rPr>
        <w:t>то цілий квест. Їх привозять у кіоски із пресою по десятку</w:t>
      </w:r>
      <w:r w:rsidR="00751706" w:rsidRPr="00990C46">
        <w:rPr>
          <w:color w:val="050505"/>
          <w:sz w:val="24"/>
          <w:szCs w:val="24"/>
          <w:lang w:val="uk-UA"/>
        </w:rPr>
        <w:t>. Розбирають</w:t>
      </w:r>
      <w:r w:rsidR="00A861EA" w:rsidRPr="00990C46">
        <w:rPr>
          <w:color w:val="050505"/>
          <w:sz w:val="24"/>
          <w:szCs w:val="24"/>
          <w:lang w:val="uk-UA"/>
        </w:rPr>
        <w:t xml:space="preserve"> як «гарячі пиріжки», бо люди позбавлені альтернативного способу.</w:t>
      </w:r>
    </w:p>
    <w:p w14:paraId="1013B50F" w14:textId="77777777" w:rsidR="00A861EA" w:rsidRPr="00990C46" w:rsidRDefault="00A861EA" w:rsidP="00B3770F">
      <w:pPr>
        <w:spacing w:line="360" w:lineRule="auto"/>
        <w:ind w:firstLine="720"/>
        <w:rPr>
          <w:color w:val="050505"/>
          <w:sz w:val="24"/>
          <w:szCs w:val="24"/>
          <w:lang w:val="uk-UA"/>
        </w:rPr>
      </w:pPr>
      <w:r w:rsidRPr="00990C46">
        <w:rPr>
          <w:color w:val="050505"/>
          <w:sz w:val="24"/>
          <w:szCs w:val="24"/>
          <w:lang w:val="uk-UA"/>
        </w:rPr>
        <w:t xml:space="preserve">Інші </w:t>
      </w:r>
      <w:r w:rsidR="00751706" w:rsidRPr="00990C46">
        <w:rPr>
          <w:color w:val="050505"/>
          <w:sz w:val="24"/>
          <w:szCs w:val="24"/>
          <w:lang w:val="uk-UA"/>
        </w:rPr>
        <w:t>ж види транспорту такі новації у</w:t>
      </w:r>
      <w:r w:rsidRPr="00990C46">
        <w:rPr>
          <w:color w:val="050505"/>
          <w:sz w:val="24"/>
          <w:szCs w:val="24"/>
          <w:lang w:val="uk-UA"/>
        </w:rPr>
        <w:t xml:space="preserve"> Хмельницькому не зачепили. Готівка та невидача квитків й </w:t>
      </w:r>
      <w:r w:rsidR="00751706" w:rsidRPr="00990C46">
        <w:rPr>
          <w:color w:val="050505"/>
          <w:sz w:val="24"/>
          <w:szCs w:val="24"/>
          <w:lang w:val="uk-UA"/>
        </w:rPr>
        <w:t>на</w:t>
      </w:r>
      <w:r w:rsidRPr="00990C46">
        <w:rPr>
          <w:color w:val="050505"/>
          <w:sz w:val="24"/>
          <w:szCs w:val="24"/>
          <w:lang w:val="uk-UA"/>
        </w:rPr>
        <w:t>далі процвітають у маршрутних таксі та комунальних автобусах. Представники профільного управління навіть приблизно не називають дати їхнього переходу на е-квиток.</w:t>
      </w:r>
    </w:p>
    <w:p w14:paraId="5F15AC35" w14:textId="77777777" w:rsidR="00A861EA" w:rsidRPr="00990C46" w:rsidRDefault="00A861EA" w:rsidP="00B3770F">
      <w:pPr>
        <w:spacing w:line="360" w:lineRule="auto"/>
        <w:ind w:firstLine="720"/>
        <w:rPr>
          <w:color w:val="000000"/>
          <w:spacing w:val="4"/>
          <w:sz w:val="24"/>
          <w:szCs w:val="24"/>
          <w:shd w:val="clear" w:color="auto" w:fill="FFFFFF"/>
          <w:lang w:val="uk-UA"/>
        </w:rPr>
      </w:pPr>
      <w:r w:rsidRPr="00990C46">
        <w:rPr>
          <w:color w:val="050505"/>
          <w:sz w:val="24"/>
          <w:szCs w:val="24"/>
          <w:lang w:val="uk-UA"/>
        </w:rPr>
        <w:t xml:space="preserve">Попередньо, ще </w:t>
      </w:r>
      <w:hyperlink r:id="rId28" w:anchor="social-subscribe" w:history="1">
        <w:r w:rsidRPr="00990C46">
          <w:rPr>
            <w:rStyle w:val="aa"/>
            <w:sz w:val="24"/>
            <w:szCs w:val="24"/>
            <w:lang w:val="uk-UA"/>
          </w:rPr>
          <w:t>у лютому 2021 року</w:t>
        </w:r>
      </w:hyperlink>
      <w:r w:rsidR="00751706" w:rsidRPr="00990C46">
        <w:rPr>
          <w:color w:val="050505"/>
          <w:sz w:val="24"/>
          <w:szCs w:val="24"/>
          <w:lang w:val="uk-UA"/>
        </w:rPr>
        <w:t>, про свої переваги у</w:t>
      </w:r>
      <w:r w:rsidRPr="00990C46">
        <w:rPr>
          <w:color w:val="050505"/>
          <w:sz w:val="24"/>
          <w:szCs w:val="24"/>
          <w:lang w:val="uk-UA"/>
        </w:rPr>
        <w:t xml:space="preserve"> Рівному розповіли представники компанії «CityCard», які ввели систему автоматизованої оплати у Луцьку. </w:t>
      </w:r>
      <w:r w:rsidRPr="00990C46">
        <w:rPr>
          <w:color w:val="000000"/>
          <w:spacing w:val="4"/>
          <w:sz w:val="24"/>
          <w:szCs w:val="24"/>
          <w:shd w:val="clear" w:color="auto" w:fill="FFFFFF"/>
          <w:lang w:val="uk-UA"/>
        </w:rPr>
        <w:t>За словами представників компанії «CityCard», обладнання встановлюється за їхній кошт. Щодня г</w:t>
      </w:r>
      <w:r w:rsidR="00751706" w:rsidRPr="00990C46">
        <w:rPr>
          <w:color w:val="000000"/>
          <w:spacing w:val="4"/>
          <w:sz w:val="24"/>
          <w:szCs w:val="24"/>
          <w:shd w:val="clear" w:color="auto" w:fill="FFFFFF"/>
          <w:lang w:val="uk-UA"/>
        </w:rPr>
        <w:t>роші за проїзд пасажирів надходя</w:t>
      </w:r>
      <w:r w:rsidRPr="00990C46">
        <w:rPr>
          <w:color w:val="000000"/>
          <w:spacing w:val="4"/>
          <w:sz w:val="24"/>
          <w:szCs w:val="24"/>
          <w:shd w:val="clear" w:color="auto" w:fill="FFFFFF"/>
          <w:lang w:val="uk-UA"/>
        </w:rPr>
        <w:t>ть на рахунок перевізників,</w:t>
      </w:r>
      <w:r w:rsidR="00751706" w:rsidRPr="00990C46">
        <w:rPr>
          <w:color w:val="000000"/>
          <w:spacing w:val="4"/>
          <w:sz w:val="24"/>
          <w:szCs w:val="24"/>
          <w:shd w:val="clear" w:color="auto" w:fill="FFFFFF"/>
          <w:lang w:val="uk-UA"/>
        </w:rPr>
        <w:t xml:space="preserve"> а</w:t>
      </w:r>
      <w:r w:rsidRPr="00990C46">
        <w:rPr>
          <w:color w:val="000000"/>
          <w:spacing w:val="4"/>
          <w:sz w:val="24"/>
          <w:szCs w:val="24"/>
          <w:shd w:val="clear" w:color="auto" w:fill="FFFFFF"/>
          <w:lang w:val="uk-UA"/>
        </w:rPr>
        <w:t xml:space="preserve"> 10% - перераховуються компанії «CityCard». Тобто підхід до обслуговування не унікальний – обладнання та систему надають та беруть відсоток з оплати.</w:t>
      </w:r>
    </w:p>
    <w:p w14:paraId="5D7C4A17" w14:textId="6BAC050E" w:rsidR="00A861EA" w:rsidRPr="00990C46" w:rsidRDefault="00A861EA" w:rsidP="00B3770F">
      <w:pPr>
        <w:spacing w:line="360" w:lineRule="auto"/>
        <w:ind w:firstLine="720"/>
        <w:rPr>
          <w:color w:val="000000"/>
          <w:spacing w:val="4"/>
          <w:sz w:val="24"/>
          <w:szCs w:val="24"/>
          <w:shd w:val="clear" w:color="auto" w:fill="FFFFFF"/>
          <w:lang w:val="uk-UA"/>
        </w:rPr>
      </w:pPr>
      <w:r w:rsidRPr="00990C46">
        <w:rPr>
          <w:color w:val="000000"/>
          <w:spacing w:val="4"/>
          <w:sz w:val="24"/>
          <w:szCs w:val="24"/>
          <w:shd w:val="clear" w:color="auto" w:fill="FFFFFF"/>
          <w:lang w:val="uk-UA"/>
        </w:rPr>
        <w:t xml:space="preserve">І це типово для всіх </w:t>
      </w:r>
      <w:r w:rsidR="00751706" w:rsidRPr="00990C46">
        <w:rPr>
          <w:color w:val="000000"/>
          <w:spacing w:val="4"/>
          <w:sz w:val="24"/>
          <w:szCs w:val="24"/>
          <w:shd w:val="clear" w:color="auto" w:fill="FFFFFF"/>
          <w:lang w:val="uk-UA"/>
        </w:rPr>
        <w:t xml:space="preserve">приватних </w:t>
      </w:r>
      <w:r w:rsidRPr="00990C46">
        <w:rPr>
          <w:color w:val="000000"/>
          <w:spacing w:val="4"/>
          <w:sz w:val="24"/>
          <w:szCs w:val="24"/>
          <w:shd w:val="clear" w:color="auto" w:fill="FFFFFF"/>
          <w:lang w:val="uk-UA"/>
        </w:rPr>
        <w:t xml:space="preserve">компаній подібного роду. І тут би варто було б міській владі будь-якого міста задуматись як на такий сегмент допускати такого собі «монополіста». Хто гарантує, що через місяць-два чи рік компанія не почне розповідати про невигідність такого розміру відсотка для неї та не почне вимагати від мерії його переглядати? А обладнання? Воно все приватне. І компанія будь-коли може його познімати і піти. </w:t>
      </w:r>
      <w:r w:rsidR="0042618C" w:rsidRPr="00990C46">
        <w:rPr>
          <w:color w:val="000000"/>
          <w:spacing w:val="4"/>
          <w:sz w:val="24"/>
          <w:szCs w:val="24"/>
          <w:shd w:val="clear" w:color="auto" w:fill="FFFFFF"/>
          <w:lang w:val="uk-UA"/>
        </w:rPr>
        <w:t xml:space="preserve">До </w:t>
      </w:r>
      <w:r w:rsidR="00312E7C" w:rsidRPr="00990C46">
        <w:rPr>
          <w:color w:val="000000"/>
          <w:spacing w:val="4"/>
          <w:sz w:val="24"/>
          <w:szCs w:val="24"/>
          <w:shd w:val="clear" w:color="auto" w:fill="FFFFFF"/>
          <w:lang w:val="uk-UA"/>
        </w:rPr>
        <w:t>прикладу, у</w:t>
      </w:r>
      <w:r w:rsidRPr="00990C46">
        <w:rPr>
          <w:color w:val="000000"/>
          <w:spacing w:val="4"/>
          <w:sz w:val="24"/>
          <w:szCs w:val="24"/>
          <w:shd w:val="clear" w:color="auto" w:fill="FFFFFF"/>
          <w:lang w:val="uk-UA"/>
        </w:rPr>
        <w:t xml:space="preserve"> Хмельницькому з 1 липня навіть вартість картки зросла на 20 гривень до 60 гривень за одну. І це все на фоні неможливості її взагалі придбати.</w:t>
      </w:r>
    </w:p>
    <w:p w14:paraId="04333039" w14:textId="2421571B" w:rsidR="00A861EA" w:rsidRPr="00990C46" w:rsidRDefault="00F84C0B" w:rsidP="00B3770F">
      <w:pPr>
        <w:spacing w:line="360" w:lineRule="auto"/>
        <w:ind w:firstLine="720"/>
        <w:rPr>
          <w:color w:val="000000" w:themeColor="text1"/>
          <w:sz w:val="24"/>
          <w:szCs w:val="24"/>
          <w:shd w:val="clear" w:color="auto" w:fill="FFFFFF"/>
          <w:lang w:val="uk-UA"/>
        </w:rPr>
      </w:pPr>
      <w:r w:rsidRPr="00990C46">
        <w:rPr>
          <w:color w:val="000000" w:themeColor="text1"/>
          <w:spacing w:val="4"/>
          <w:sz w:val="24"/>
          <w:szCs w:val="24"/>
          <w:shd w:val="clear" w:color="auto" w:fill="FFFFFF"/>
          <w:lang w:val="uk-UA"/>
        </w:rPr>
        <w:lastRenderedPageBreak/>
        <w:t xml:space="preserve">Міській </w:t>
      </w:r>
      <w:r w:rsidR="00DB2E49" w:rsidRPr="00990C46">
        <w:rPr>
          <w:color w:val="000000" w:themeColor="text1"/>
          <w:spacing w:val="4"/>
          <w:sz w:val="24"/>
          <w:szCs w:val="24"/>
          <w:shd w:val="clear" w:color="auto" w:fill="FFFFFF"/>
          <w:lang w:val="uk-UA"/>
        </w:rPr>
        <w:t xml:space="preserve">владі Рівного варто </w:t>
      </w:r>
      <w:r w:rsidR="00A861EA" w:rsidRPr="00990C46">
        <w:rPr>
          <w:color w:val="000000" w:themeColor="text1"/>
          <w:spacing w:val="4"/>
          <w:sz w:val="24"/>
          <w:szCs w:val="24"/>
          <w:shd w:val="clear" w:color="auto" w:fill="FFFFFF"/>
          <w:lang w:val="uk-UA"/>
        </w:rPr>
        <w:t xml:space="preserve">задуматись і розглянути варіант, яким пішло місто-сусід Житомир. Там ще восени 2016 року </w:t>
      </w:r>
      <w:r w:rsidR="00A861EA" w:rsidRPr="00990C46">
        <w:rPr>
          <w:color w:val="000000" w:themeColor="text1"/>
          <w:sz w:val="24"/>
          <w:szCs w:val="24"/>
          <w:shd w:val="clear" w:color="auto" w:fill="FFFFFF"/>
          <w:lang w:val="uk-UA"/>
        </w:rPr>
        <w:t xml:space="preserve">проведено тендер. У березні комунальне підприємство отримало термінали для оплати та програмне забезпечення, потрібне для функціонування системи. Так, </w:t>
      </w:r>
      <w:r w:rsidR="00DB2E49" w:rsidRPr="00990C46">
        <w:rPr>
          <w:color w:val="000000" w:themeColor="text1"/>
          <w:sz w:val="24"/>
          <w:szCs w:val="24"/>
          <w:shd w:val="clear" w:color="auto" w:fill="FFFFFF"/>
          <w:lang w:val="uk-UA"/>
        </w:rPr>
        <w:t>запровадженням е-квитка у</w:t>
      </w:r>
      <w:r w:rsidR="00A861EA" w:rsidRPr="00990C46">
        <w:rPr>
          <w:color w:val="000000" w:themeColor="text1"/>
          <w:sz w:val="24"/>
          <w:szCs w:val="24"/>
          <w:shd w:val="clear" w:color="auto" w:fill="FFFFFF"/>
          <w:lang w:val="uk-UA"/>
        </w:rPr>
        <w:t xml:space="preserve"> цьому місті займається </w:t>
      </w:r>
      <w:r w:rsidR="00DB2E49" w:rsidRPr="00990C46">
        <w:rPr>
          <w:color w:val="000000" w:themeColor="text1"/>
          <w:sz w:val="24"/>
          <w:szCs w:val="24"/>
          <w:shd w:val="clear" w:color="auto" w:fill="FFFFFF"/>
          <w:lang w:val="uk-UA"/>
        </w:rPr>
        <w:t>комунальне підприємство</w:t>
      </w:r>
      <w:r w:rsidR="00A861EA" w:rsidRPr="00990C46">
        <w:rPr>
          <w:color w:val="000000" w:themeColor="text1"/>
          <w:sz w:val="24"/>
          <w:szCs w:val="24"/>
          <w:shd w:val="clear" w:color="auto" w:fill="FFFFFF"/>
          <w:lang w:val="uk-UA"/>
        </w:rPr>
        <w:t>.</w:t>
      </w:r>
      <w:r w:rsidR="00DB2E49" w:rsidRPr="00990C46">
        <w:rPr>
          <w:color w:val="000000" w:themeColor="text1"/>
          <w:sz w:val="24"/>
          <w:szCs w:val="24"/>
          <w:shd w:val="clear" w:color="auto" w:fill="FFFFFF"/>
          <w:lang w:val="uk-UA"/>
        </w:rPr>
        <w:t xml:space="preserve"> У</w:t>
      </w:r>
      <w:r w:rsidR="00A861EA" w:rsidRPr="00990C46">
        <w:rPr>
          <w:color w:val="000000" w:themeColor="text1"/>
          <w:sz w:val="24"/>
          <w:szCs w:val="24"/>
          <w:shd w:val="clear" w:color="auto" w:fill="FFFFFF"/>
          <w:lang w:val="uk-UA"/>
        </w:rPr>
        <w:t xml:space="preserve"> березні 2017 року вони замінили паперові проїз</w:t>
      </w:r>
      <w:r w:rsidR="00DB2E49" w:rsidRPr="00990C46">
        <w:rPr>
          <w:color w:val="000000" w:themeColor="text1"/>
          <w:sz w:val="24"/>
          <w:szCs w:val="24"/>
          <w:shd w:val="clear" w:color="auto" w:fill="FFFFFF"/>
          <w:lang w:val="uk-UA"/>
        </w:rPr>
        <w:t>д</w:t>
      </w:r>
      <w:r w:rsidR="00A861EA" w:rsidRPr="00990C46">
        <w:rPr>
          <w:color w:val="000000" w:themeColor="text1"/>
          <w:sz w:val="24"/>
          <w:szCs w:val="24"/>
          <w:shd w:val="clear" w:color="auto" w:fill="FFFFFF"/>
          <w:lang w:val="uk-UA"/>
        </w:rPr>
        <w:t>ні</w:t>
      </w:r>
      <w:r w:rsidR="00DB2E49" w:rsidRPr="00990C46">
        <w:rPr>
          <w:color w:val="000000" w:themeColor="text1"/>
          <w:sz w:val="24"/>
          <w:szCs w:val="24"/>
          <w:shd w:val="clear" w:color="auto" w:fill="FFFFFF"/>
          <w:lang w:val="uk-UA"/>
        </w:rPr>
        <w:t xml:space="preserve"> квитки на електронні</w:t>
      </w:r>
      <w:r w:rsidR="00A861EA" w:rsidRPr="00990C46">
        <w:rPr>
          <w:color w:val="000000" w:themeColor="text1"/>
          <w:sz w:val="24"/>
          <w:szCs w:val="24"/>
          <w:shd w:val="clear" w:color="auto" w:fill="FFFFFF"/>
          <w:lang w:val="uk-UA"/>
        </w:rPr>
        <w:t>. Влітку того ж року тролейбуси отримали стаціонарні валідатори, а у вересні почали працювати альтернативні способи оплати: відтоді пасажири змогли використовувати банківські картки. Кошти йдуть на рахунок КП «Житомиртранспорт».</w:t>
      </w:r>
    </w:p>
    <w:p w14:paraId="3ACDA258" w14:textId="77777777" w:rsidR="00A861EA" w:rsidRPr="00990C46" w:rsidRDefault="00A861EA"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Ніхто не може передбачити яким буде розвиток подій. І кого</w:t>
      </w:r>
      <w:r w:rsidR="00DB2E49" w:rsidRPr="00990C46">
        <w:rPr>
          <w:color w:val="000000" w:themeColor="text1"/>
          <w:sz w:val="24"/>
          <w:szCs w:val="24"/>
          <w:shd w:val="clear" w:color="auto" w:fill="FFFFFF"/>
          <w:lang w:val="uk-UA"/>
        </w:rPr>
        <w:t>,</w:t>
      </w:r>
      <w:r w:rsidRPr="00990C46">
        <w:rPr>
          <w:color w:val="000000" w:themeColor="text1"/>
          <w:sz w:val="24"/>
          <w:szCs w:val="24"/>
          <w:shd w:val="clear" w:color="auto" w:fill="FFFFFF"/>
          <w:lang w:val="uk-UA"/>
        </w:rPr>
        <w:t xml:space="preserve"> або ж який шлях обере міська влада для рівнян. Своїми роздумами ми жодним чином не говоримо, що згадані компанії погані. Однак</w:t>
      </w:r>
      <w:r w:rsidR="00DB2E49" w:rsidRPr="00990C46">
        <w:rPr>
          <w:color w:val="000000" w:themeColor="text1"/>
          <w:sz w:val="24"/>
          <w:szCs w:val="24"/>
          <w:shd w:val="clear" w:color="auto" w:fill="FFFFFF"/>
          <w:lang w:val="uk-UA"/>
        </w:rPr>
        <w:t>,</w:t>
      </w:r>
      <w:r w:rsidRPr="00990C46">
        <w:rPr>
          <w:color w:val="000000" w:themeColor="text1"/>
          <w:sz w:val="24"/>
          <w:szCs w:val="24"/>
          <w:shd w:val="clear" w:color="auto" w:fill="FFFFFF"/>
          <w:lang w:val="uk-UA"/>
        </w:rPr>
        <w:t xml:space="preserve"> зафіксовані проблемні моменти в Хмельницькому, на жаль, схиляють до шляху реанімування проф</w:t>
      </w:r>
      <w:r w:rsidR="00DB2E49" w:rsidRPr="00990C46">
        <w:rPr>
          <w:color w:val="000000" w:themeColor="text1"/>
          <w:sz w:val="24"/>
          <w:szCs w:val="24"/>
          <w:shd w:val="clear" w:color="auto" w:fill="FFFFFF"/>
          <w:lang w:val="uk-UA"/>
        </w:rPr>
        <w:t>ільних комунальних підприємств, а</w:t>
      </w:r>
      <w:r w:rsidRPr="00990C46">
        <w:rPr>
          <w:color w:val="000000" w:themeColor="text1"/>
          <w:sz w:val="24"/>
          <w:szCs w:val="24"/>
          <w:shd w:val="clear" w:color="auto" w:fill="FFFFFF"/>
          <w:lang w:val="uk-UA"/>
        </w:rPr>
        <w:t>бо ж створення вигідного формату співпраці комун</w:t>
      </w:r>
      <w:r w:rsidR="00DB2E49" w:rsidRPr="00990C46">
        <w:rPr>
          <w:color w:val="000000" w:themeColor="text1"/>
          <w:sz w:val="24"/>
          <w:szCs w:val="24"/>
          <w:shd w:val="clear" w:color="auto" w:fill="FFFFFF"/>
          <w:lang w:val="uk-UA"/>
        </w:rPr>
        <w:t>альників та обраної компанії як</w:t>
      </w:r>
      <w:r w:rsidRPr="00990C46">
        <w:rPr>
          <w:color w:val="000000" w:themeColor="text1"/>
          <w:sz w:val="24"/>
          <w:szCs w:val="24"/>
          <w:shd w:val="clear" w:color="auto" w:fill="FFFFFF"/>
          <w:lang w:val="uk-UA"/>
        </w:rPr>
        <w:t xml:space="preserve"> щось посереднє.</w:t>
      </w:r>
    </w:p>
    <w:p w14:paraId="7DD9E72D" w14:textId="1416DB1E" w:rsidR="00A861EA" w:rsidRPr="00990C46" w:rsidRDefault="00CF4C48" w:rsidP="00B3770F">
      <w:pPr>
        <w:spacing w:line="360" w:lineRule="auto"/>
        <w:ind w:firstLine="720"/>
        <w:rPr>
          <w:color w:val="000000" w:themeColor="text1"/>
          <w:sz w:val="24"/>
          <w:szCs w:val="24"/>
          <w:shd w:val="clear" w:color="auto" w:fill="FFFFFF"/>
          <w:lang w:val="uk-UA"/>
        </w:rPr>
      </w:pPr>
      <w:r w:rsidRPr="00990C46">
        <w:rPr>
          <w:color w:val="000000" w:themeColor="text1"/>
          <w:sz w:val="24"/>
          <w:szCs w:val="24"/>
          <w:shd w:val="clear" w:color="auto" w:fill="FFFFFF"/>
          <w:lang w:val="uk-UA"/>
        </w:rPr>
        <w:t xml:space="preserve">Мешканцям </w:t>
      </w:r>
      <w:r w:rsidR="00DB2E49" w:rsidRPr="00990C46">
        <w:rPr>
          <w:color w:val="000000" w:themeColor="text1"/>
          <w:sz w:val="24"/>
          <w:szCs w:val="24"/>
          <w:shd w:val="clear" w:color="auto" w:fill="FFFFFF"/>
          <w:lang w:val="uk-UA"/>
        </w:rPr>
        <w:t xml:space="preserve">варто вже </w:t>
      </w:r>
      <w:r w:rsidR="00A861EA" w:rsidRPr="00990C46">
        <w:rPr>
          <w:color w:val="000000" w:themeColor="text1"/>
          <w:sz w:val="24"/>
          <w:szCs w:val="24"/>
          <w:shd w:val="clear" w:color="auto" w:fill="FFFFFF"/>
          <w:lang w:val="uk-UA"/>
        </w:rPr>
        <w:t>активно цікавитися питанням зап</w:t>
      </w:r>
      <w:r w:rsidR="00DB2E49" w:rsidRPr="00990C46">
        <w:rPr>
          <w:color w:val="000000" w:themeColor="text1"/>
          <w:sz w:val="24"/>
          <w:szCs w:val="24"/>
          <w:shd w:val="clear" w:color="auto" w:fill="FFFFFF"/>
          <w:lang w:val="uk-UA"/>
        </w:rPr>
        <w:t>ровадження електронного квитка у</w:t>
      </w:r>
      <w:r w:rsidR="00A861EA" w:rsidRPr="00990C46">
        <w:rPr>
          <w:color w:val="000000" w:themeColor="text1"/>
          <w:sz w:val="24"/>
          <w:szCs w:val="24"/>
          <w:shd w:val="clear" w:color="auto" w:fill="FFFFFF"/>
          <w:lang w:val="uk-UA"/>
        </w:rPr>
        <w:t xml:space="preserve"> їхньому місті, а мерії – добре все зважувати перед прийняттям рішення.</w:t>
      </w:r>
    </w:p>
    <w:p w14:paraId="2B86A80E" w14:textId="77777777" w:rsidR="00DB2E49" w:rsidRPr="00990C46" w:rsidRDefault="00DB2E49" w:rsidP="00B3770F">
      <w:pPr>
        <w:spacing w:line="312" w:lineRule="auto"/>
        <w:ind w:firstLine="720"/>
        <w:rPr>
          <w:color w:val="000000" w:themeColor="text1"/>
          <w:sz w:val="24"/>
          <w:szCs w:val="24"/>
          <w:shd w:val="clear" w:color="auto" w:fill="242526"/>
          <w:lang w:val="uk-UA"/>
        </w:rPr>
      </w:pPr>
    </w:p>
    <w:p w14:paraId="67E9DA8E" w14:textId="77777777" w:rsidR="00614E2F" w:rsidRPr="00990C46" w:rsidRDefault="00614E2F" w:rsidP="00B3770F">
      <w:pPr>
        <w:spacing w:line="360" w:lineRule="auto"/>
        <w:ind w:firstLine="720"/>
        <w:rPr>
          <w:rFonts w:cstheme="minorHAnsi"/>
          <w:b/>
          <w:iCs/>
          <w:sz w:val="24"/>
          <w:szCs w:val="24"/>
          <w:u w:val="single"/>
          <w:lang w:val="uk-UA" w:eastAsia="cs-CZ"/>
        </w:rPr>
      </w:pPr>
      <w:r w:rsidRPr="00990C46">
        <w:rPr>
          <w:rFonts w:cstheme="minorHAnsi"/>
          <w:b/>
          <w:iCs/>
          <w:sz w:val="24"/>
          <w:szCs w:val="24"/>
          <w:u w:val="single"/>
          <w:lang w:val="uk-UA" w:eastAsia="cs-CZ"/>
        </w:rPr>
        <w:t>Примітки</w:t>
      </w:r>
    </w:p>
    <w:p w14:paraId="11725FA4" w14:textId="77777777" w:rsidR="009F19CB" w:rsidRPr="00990C46" w:rsidRDefault="009F19CB" w:rsidP="00B3770F">
      <w:pPr>
        <w:spacing w:line="360" w:lineRule="auto"/>
        <w:ind w:firstLine="720"/>
        <w:rPr>
          <w:rFonts w:cstheme="minorHAnsi"/>
          <w:b/>
          <w:iCs/>
          <w:sz w:val="24"/>
          <w:szCs w:val="24"/>
          <w:u w:val="single"/>
          <w:lang w:val="uk-UA" w:eastAsia="cs-CZ"/>
        </w:rPr>
      </w:pPr>
    </w:p>
    <w:p w14:paraId="6BCBD930" w14:textId="77777777" w:rsidR="001B7DF6" w:rsidRPr="00990C46" w:rsidRDefault="000B2296" w:rsidP="00B3770F">
      <w:pPr>
        <w:spacing w:line="360" w:lineRule="auto"/>
        <w:ind w:firstLine="720"/>
        <w:rPr>
          <w:rFonts w:cstheme="minorHAnsi"/>
          <w:iCs/>
          <w:sz w:val="24"/>
          <w:szCs w:val="24"/>
          <w:lang w:val="uk-UA" w:eastAsia="cs-CZ"/>
        </w:rPr>
      </w:pPr>
      <w:r w:rsidRPr="00990C46">
        <w:rPr>
          <w:rFonts w:cstheme="minorHAnsi"/>
          <w:iCs/>
          <w:sz w:val="24"/>
          <w:szCs w:val="24"/>
          <w:lang w:val="uk-UA" w:eastAsia="cs-CZ"/>
        </w:rPr>
        <w:t>Впровадження електронної системи оплати за проїзд є досить важливою задачею для всіх муніципалітетів України.</w:t>
      </w:r>
      <w:r w:rsidR="001B7DF6" w:rsidRPr="00990C46">
        <w:rPr>
          <w:rFonts w:cstheme="minorHAnsi"/>
          <w:iCs/>
          <w:sz w:val="24"/>
          <w:szCs w:val="24"/>
          <w:lang w:val="uk-UA" w:eastAsia="cs-CZ"/>
        </w:rPr>
        <w:t xml:space="preserve"> Адже це щоденно впливатиме на якість життя людей. </w:t>
      </w:r>
      <w:r w:rsidRPr="00990C46">
        <w:rPr>
          <w:rFonts w:cstheme="minorHAnsi"/>
          <w:iCs/>
          <w:sz w:val="24"/>
          <w:szCs w:val="24"/>
          <w:lang w:val="uk-UA" w:eastAsia="cs-CZ"/>
        </w:rPr>
        <w:t xml:space="preserve"> </w:t>
      </w:r>
      <w:r w:rsidR="00552608" w:rsidRPr="00990C46">
        <w:rPr>
          <w:rFonts w:cstheme="minorHAnsi"/>
          <w:iCs/>
          <w:sz w:val="24"/>
          <w:szCs w:val="24"/>
          <w:lang w:val="uk-UA" w:eastAsia="cs-CZ"/>
        </w:rPr>
        <w:t>В</w:t>
      </w:r>
      <w:r w:rsidR="001B7DF6" w:rsidRPr="00990C46">
        <w:rPr>
          <w:rFonts w:cstheme="minorHAnsi"/>
          <w:iCs/>
          <w:sz w:val="24"/>
          <w:szCs w:val="24"/>
          <w:lang w:val="uk-UA" w:eastAsia="cs-CZ"/>
        </w:rPr>
        <w:t>ажливо не просто здійснити перехід з необлікованої готівки на електронну оплату, а одразу змінити логіку оплати перевезень на формат оплати транспортної роботи з боку міських бюджетів</w:t>
      </w:r>
      <w:r w:rsidR="00552608" w:rsidRPr="00990C46">
        <w:rPr>
          <w:rFonts w:cstheme="minorHAnsi"/>
          <w:iCs/>
          <w:sz w:val="24"/>
          <w:szCs w:val="24"/>
          <w:lang w:val="uk-UA" w:eastAsia="cs-CZ"/>
        </w:rPr>
        <w:t>. Система має передбачати адекватні умови для міста та прозорість функціонування (зокрема, й фінансову).</w:t>
      </w:r>
    </w:p>
    <w:p w14:paraId="0657F2A3" w14:textId="77777777" w:rsidR="00552608" w:rsidRPr="00990C46" w:rsidRDefault="00552608" w:rsidP="00B3770F">
      <w:pPr>
        <w:spacing w:line="360" w:lineRule="auto"/>
        <w:ind w:firstLine="720"/>
        <w:rPr>
          <w:rFonts w:cstheme="minorHAnsi"/>
          <w:iCs/>
          <w:sz w:val="24"/>
          <w:szCs w:val="24"/>
          <w:lang w:val="uk-UA" w:eastAsia="cs-CZ"/>
        </w:rPr>
      </w:pPr>
    </w:p>
    <w:p w14:paraId="770415C7" w14:textId="77777777" w:rsidR="00216C5C" w:rsidRPr="00990C46" w:rsidRDefault="009E79D1" w:rsidP="00B3770F">
      <w:pPr>
        <w:spacing w:line="360" w:lineRule="auto"/>
        <w:ind w:firstLine="720"/>
        <w:rPr>
          <w:rFonts w:cstheme="minorHAnsi"/>
          <w:b/>
          <w:sz w:val="24"/>
          <w:szCs w:val="24"/>
          <w:lang w:val="uk-UA"/>
        </w:rPr>
      </w:pPr>
      <w:r w:rsidRPr="00990C46">
        <w:rPr>
          <w:rFonts w:cstheme="minorHAnsi"/>
          <w:b/>
          <w:sz w:val="24"/>
          <w:szCs w:val="24"/>
          <w:lang w:val="uk-UA"/>
        </w:rPr>
        <w:t>Оцінка: Якість</w:t>
      </w:r>
      <w:r w:rsidR="006A3311" w:rsidRPr="00990C46">
        <w:rPr>
          <w:rFonts w:cstheme="minorHAnsi"/>
          <w:b/>
          <w:sz w:val="24"/>
          <w:szCs w:val="24"/>
          <w:lang w:val="uk-UA"/>
        </w:rPr>
        <w:t xml:space="preserve"> [</w:t>
      </w:r>
      <w:r w:rsidR="00470792" w:rsidRPr="00990C46">
        <w:rPr>
          <w:rFonts w:cstheme="minorHAnsi"/>
          <w:b/>
          <w:sz w:val="24"/>
          <w:szCs w:val="24"/>
          <w:lang w:val="uk-UA"/>
        </w:rPr>
        <w:t>1.5</w:t>
      </w:r>
      <w:r w:rsidR="006A3311" w:rsidRPr="00990C46">
        <w:rPr>
          <w:rFonts w:cstheme="minorHAnsi"/>
          <w:b/>
          <w:sz w:val="24"/>
          <w:szCs w:val="24"/>
          <w:lang w:val="uk-UA"/>
        </w:rPr>
        <w:t>] Важливість [</w:t>
      </w:r>
      <w:r w:rsidR="00470792" w:rsidRPr="00990C46">
        <w:rPr>
          <w:rFonts w:cstheme="minorHAnsi"/>
          <w:b/>
          <w:sz w:val="24"/>
          <w:szCs w:val="24"/>
          <w:lang w:val="uk-UA"/>
        </w:rPr>
        <w:t>66.67</w:t>
      </w:r>
      <w:r w:rsidR="00894A80" w:rsidRPr="00990C46">
        <w:rPr>
          <w:rFonts w:cstheme="minorHAnsi"/>
          <w:b/>
          <w:sz w:val="24"/>
          <w:szCs w:val="24"/>
          <w:lang w:val="uk-UA"/>
        </w:rPr>
        <w:t>%</w:t>
      </w:r>
      <w:r w:rsidR="006A3311" w:rsidRPr="00990C46">
        <w:rPr>
          <w:rFonts w:cstheme="minorHAnsi"/>
          <w:b/>
          <w:sz w:val="24"/>
          <w:szCs w:val="24"/>
          <w:lang w:val="uk-UA"/>
        </w:rPr>
        <w:t>]</w:t>
      </w:r>
    </w:p>
    <w:p w14:paraId="038437ED" w14:textId="77777777" w:rsidR="007F131C" w:rsidRDefault="007F131C">
      <w:pPr>
        <w:widowControl/>
        <w:adjustRightInd/>
        <w:spacing w:after="160" w:line="259" w:lineRule="auto"/>
        <w:jc w:val="left"/>
        <w:textAlignment w:val="auto"/>
        <w:rPr>
          <w:b/>
          <w:sz w:val="24"/>
          <w:szCs w:val="24"/>
          <w:lang w:val="uk-UA"/>
        </w:rPr>
      </w:pPr>
      <w:r>
        <w:rPr>
          <w:b/>
          <w:sz w:val="24"/>
          <w:szCs w:val="24"/>
          <w:lang w:val="uk-UA"/>
        </w:rPr>
        <w:br w:type="page"/>
      </w:r>
    </w:p>
    <w:p w14:paraId="72C466D4" w14:textId="09CC73D4" w:rsidR="00F67D56" w:rsidRPr="00990C46" w:rsidRDefault="00F67D56" w:rsidP="00B3770F">
      <w:pPr>
        <w:ind w:firstLine="720"/>
        <w:jc w:val="center"/>
        <w:rPr>
          <w:b/>
          <w:sz w:val="24"/>
          <w:szCs w:val="24"/>
          <w:lang w:val="uk-UA"/>
        </w:rPr>
      </w:pPr>
      <w:r w:rsidRPr="00990C46">
        <w:rPr>
          <w:b/>
          <w:sz w:val="24"/>
          <w:szCs w:val="24"/>
          <w:lang w:val="uk-UA"/>
        </w:rPr>
        <w:lastRenderedPageBreak/>
        <w:t>VI. Сумська область: скасування контролю стічних вод підприємств</w:t>
      </w:r>
      <w:r w:rsidRPr="00990C46">
        <w:rPr>
          <w:rStyle w:val="a9"/>
          <w:b/>
          <w:sz w:val="24"/>
          <w:szCs w:val="24"/>
          <w:vertAlign w:val="baseline"/>
          <w:lang w:val="uk-UA"/>
        </w:rPr>
        <w:t xml:space="preserve"> </w:t>
      </w:r>
      <w:r w:rsidRPr="00990C46">
        <w:rPr>
          <w:rStyle w:val="a9"/>
          <w:rFonts w:eastAsia="Calibri" w:cstheme="minorHAnsi"/>
          <w:b/>
          <w:sz w:val="24"/>
          <w:szCs w:val="24"/>
          <w:lang w:val="uk-UA"/>
        </w:rPr>
        <w:footnoteReference w:id="6"/>
      </w:r>
    </w:p>
    <w:p w14:paraId="73A9D6D0" w14:textId="77777777" w:rsidR="00C50C7E" w:rsidRPr="00990C46" w:rsidRDefault="00C50C7E" w:rsidP="00B3770F">
      <w:pPr>
        <w:ind w:firstLine="720"/>
        <w:jc w:val="center"/>
        <w:rPr>
          <w:b/>
          <w:sz w:val="24"/>
          <w:szCs w:val="24"/>
          <w:lang w:val="uk-UA"/>
        </w:rPr>
      </w:pPr>
    </w:p>
    <w:p w14:paraId="55A2D6E2" w14:textId="77777777" w:rsidR="00F67D56" w:rsidRPr="00990C46" w:rsidRDefault="00F67D56" w:rsidP="00B3770F">
      <w:pPr>
        <w:ind w:firstLine="720"/>
        <w:rPr>
          <w:rFonts w:eastAsia="Calibri"/>
          <w:b/>
          <w:i/>
          <w:sz w:val="24"/>
          <w:szCs w:val="24"/>
          <w:u w:val="single"/>
          <w:lang w:val="uk-UA"/>
        </w:rPr>
      </w:pPr>
      <w:r w:rsidRPr="00990C46">
        <w:rPr>
          <w:rStyle w:val="ab"/>
          <w:b/>
          <w:i w:val="0"/>
          <w:sz w:val="24"/>
          <w:szCs w:val="24"/>
          <w:u w:val="single"/>
          <w:lang w:val="uk-UA"/>
        </w:rPr>
        <w:t>Зміст заходу:</w:t>
      </w:r>
    </w:p>
    <w:p w14:paraId="631A768A" w14:textId="77777777" w:rsidR="00F67D56" w:rsidRPr="00990C46" w:rsidRDefault="00F67D56" w:rsidP="00B3770F">
      <w:pPr>
        <w:ind w:firstLine="720"/>
        <w:rPr>
          <w:rFonts w:eastAsia="Calibri" w:cstheme="minorHAnsi"/>
          <w:b/>
          <w:i/>
          <w:sz w:val="24"/>
          <w:szCs w:val="24"/>
          <w:u w:val="single"/>
          <w:lang w:val="uk-UA"/>
        </w:rPr>
      </w:pPr>
    </w:p>
    <w:p w14:paraId="09426F31" w14:textId="77777777" w:rsidR="00F67D56" w:rsidRPr="00990C46" w:rsidRDefault="00F67D56" w:rsidP="00B3770F">
      <w:pPr>
        <w:spacing w:line="360" w:lineRule="auto"/>
        <w:ind w:firstLine="720"/>
        <w:rPr>
          <w:bCs/>
          <w:sz w:val="24"/>
          <w:szCs w:val="24"/>
          <w:lang w:val="uk-UA"/>
        </w:rPr>
      </w:pPr>
      <w:r w:rsidRPr="00990C46">
        <w:rPr>
          <w:bCs/>
          <w:sz w:val="24"/>
          <w:szCs w:val="24"/>
          <w:lang w:val="uk-UA"/>
        </w:rPr>
        <w:t>30 червня 2021 року Сумська міська рада прийняла рішення «Про часткове скасування рішення виконкому «Про затвердження Правил приймання стічних вод до систем централізованого водовідведення міста Суми» № 4 від 15.01.2019 року». Цим рішенням міська влада, фактично, скасувала контроль за якістю стічних вод підприємств, які потрапляють до міської системи водовідведення.</w:t>
      </w:r>
    </w:p>
    <w:p w14:paraId="54B06339" w14:textId="77777777" w:rsidR="00F67D56" w:rsidRPr="00990C46" w:rsidRDefault="00F67D56" w:rsidP="00B3770F">
      <w:pPr>
        <w:spacing w:line="360" w:lineRule="auto"/>
        <w:ind w:firstLine="720"/>
        <w:rPr>
          <w:bCs/>
          <w:sz w:val="24"/>
          <w:szCs w:val="24"/>
          <w:lang w:val="uk-UA"/>
        </w:rPr>
      </w:pPr>
      <w:r w:rsidRPr="00990C46">
        <w:rPr>
          <w:bCs/>
          <w:sz w:val="24"/>
          <w:szCs w:val="24"/>
          <w:lang w:val="uk-UA"/>
        </w:rPr>
        <w:t xml:space="preserve">У </w:t>
      </w:r>
      <w:hyperlink r:id="rId29" w:history="1">
        <w:r w:rsidRPr="00990C46">
          <w:rPr>
            <w:rStyle w:val="aa"/>
            <w:bCs/>
            <w:sz w:val="24"/>
            <w:szCs w:val="24"/>
            <w:lang w:val="uk-UA"/>
          </w:rPr>
          <w:t>рішенні</w:t>
        </w:r>
      </w:hyperlink>
      <w:r w:rsidRPr="00990C46">
        <w:rPr>
          <w:bCs/>
          <w:sz w:val="24"/>
          <w:szCs w:val="24"/>
          <w:lang w:val="uk-UA"/>
        </w:rPr>
        <w:t xml:space="preserve"> зазначається, що Правила приймання стічних вод до систем централізованого водовідведення міста Суми (надалі – Правила) приймались без дотримання принципів державної регуляторної політики, без підготовки належного аналізу регуляторного впливу, зокрема об’єктивного розрахунку очікуваних витрат та вигод суб’єктів господарювання, громадян та держави, а розрахунок розміру витрат підприємств не відповідав реальним обсягам. Також вказується, що в основу прийнятих Правил лягли необґрунтовані та недостовірні відомості за результатами консультацій з представниками мікро- та малого підприємництва щодо оцінки впливу регулювання. Усе це, на думку депутатської більшості, призвело до встановлення економічно необґрунтованих показників допустимої концентрації забруднюючих речовин у стічних водах та й взагалі – до необґрунтованого контролю допустимої концентрації забруднюючих речовин щодо загальної мінералізації (сухого залишку) в стічних водах.</w:t>
      </w:r>
    </w:p>
    <w:p w14:paraId="0DDB52EF" w14:textId="77777777" w:rsidR="00F67D56" w:rsidRPr="00990C46" w:rsidRDefault="00F67D56" w:rsidP="00B3770F">
      <w:pPr>
        <w:spacing w:line="360" w:lineRule="auto"/>
        <w:ind w:firstLine="720"/>
        <w:rPr>
          <w:bCs/>
          <w:sz w:val="24"/>
          <w:szCs w:val="24"/>
          <w:lang w:val="uk-UA"/>
        </w:rPr>
      </w:pPr>
      <w:r w:rsidRPr="00990C46">
        <w:rPr>
          <w:bCs/>
          <w:sz w:val="24"/>
          <w:szCs w:val="24"/>
          <w:lang w:val="uk-UA"/>
        </w:rPr>
        <w:t xml:space="preserve">Цікаво, що ні в тексті рішення, ні в протоколі сесії не зазначається в чому саме полягає необґрунтованість показників та які розміри допустимої концентрації забруднюючих речовин слід вважати обґрунтованими. Єдиний документ, на який посилались депутати – лист Державної регуляторної служби України на адресу міської ради, надісланий у відповідь на звернення одного з міських підприємств. Водночас, в комунальному підприємстві "Міськводоканал" зазначили, що висновки установи ґрунтуються на не зовсім коректній інформації від підприємства-заявника, а викладені обставини не були досліджені в повному обсязі. Отже, підприємство заявило, що вимоги Державної регуляторної служби України є необгрунтованими та такими, що не підлягають </w:t>
      </w:r>
      <w:r w:rsidRPr="00990C46">
        <w:rPr>
          <w:bCs/>
          <w:sz w:val="24"/>
          <w:szCs w:val="24"/>
          <w:lang w:val="uk-UA"/>
        </w:rPr>
        <w:lastRenderedPageBreak/>
        <w:t>задоволенню.</w:t>
      </w:r>
    </w:p>
    <w:p w14:paraId="32094A68" w14:textId="77777777" w:rsidR="00F67D56" w:rsidRPr="00990C46" w:rsidRDefault="00F67D56" w:rsidP="00B3770F">
      <w:pPr>
        <w:spacing w:line="360" w:lineRule="auto"/>
        <w:ind w:firstLine="720"/>
        <w:rPr>
          <w:bCs/>
          <w:sz w:val="24"/>
          <w:szCs w:val="24"/>
          <w:lang w:val="uk-UA"/>
        </w:rPr>
      </w:pPr>
      <w:r w:rsidRPr="00990C46">
        <w:rPr>
          <w:bCs/>
          <w:sz w:val="24"/>
          <w:szCs w:val="24"/>
          <w:lang w:val="uk-UA"/>
        </w:rPr>
        <w:t xml:space="preserve">Не згодні в водоканалі і з висновками депутатів щодо «порушень» при прийнятті Правил. На сайті підприємства навіть була опублікована </w:t>
      </w:r>
      <w:hyperlink r:id="rId30" w:history="1">
        <w:r w:rsidRPr="00990C46">
          <w:rPr>
            <w:rStyle w:val="aa"/>
            <w:bCs/>
            <w:sz w:val="24"/>
            <w:szCs w:val="24"/>
            <w:lang w:val="uk-UA"/>
          </w:rPr>
          <w:t>стаття</w:t>
        </w:r>
      </w:hyperlink>
      <w:r w:rsidRPr="00990C46">
        <w:rPr>
          <w:bCs/>
          <w:sz w:val="24"/>
          <w:szCs w:val="24"/>
          <w:lang w:val="uk-UA"/>
        </w:rPr>
        <w:t>, в якій попереджалось про можливі негативні наслідки прийняття цього рішення. Водночас, у статті зазначається, що правомірність дій виконкому щодо затвердження Правил підтверджується рішенням Сумського окружного адміністративного суду № 480/3175/19, а допустимі концентрації забруднюючих речовин визначались фахівцями київського Науково-дослідного та конструкторсько-технологічного інституту міського господарства та враховують місцеві особливості приймання і очищення стічних вод. Водоканал окремо наголосив, що цей інститут був одним з розробників загальноукраїнських Правил приймання стічних вод та Порядку визначення розміру плати, що справляється за понаднормативні скиди стічних вод до систем централізованого водовідведення.</w:t>
      </w:r>
    </w:p>
    <w:p w14:paraId="2978385F" w14:textId="77777777" w:rsidR="00F67D56" w:rsidRPr="00990C46" w:rsidRDefault="00F67D56" w:rsidP="00B3770F">
      <w:pPr>
        <w:spacing w:line="360" w:lineRule="auto"/>
        <w:ind w:firstLine="720"/>
        <w:rPr>
          <w:bCs/>
          <w:sz w:val="24"/>
          <w:szCs w:val="24"/>
          <w:lang w:val="uk-UA"/>
        </w:rPr>
      </w:pPr>
      <w:r w:rsidRPr="00990C46">
        <w:rPr>
          <w:bCs/>
          <w:sz w:val="24"/>
          <w:szCs w:val="24"/>
          <w:lang w:val="uk-UA"/>
        </w:rPr>
        <w:t>У статті водоканалу зазначено, що недотримання підприємствами Правил приймання стічних вод до систем централізованого водовідведення є однією з причин аварій на каналізаційних колекторах (поряд із зношеністю та газовою корозією). Вказується, що «очисні споруди ледве справляються з надмірним навантаженням», «громада міста вкрай стурбована станом річки Псел» (до якої потрапляють очищені стічні води міської каналізації), а безконтрольний злив підприємствами забруднених стічних вод, у тому числі, агресивними хімічними сполуками, «остаточно знищать і без того зношені каналізаційні мережі».</w:t>
      </w:r>
    </w:p>
    <w:p w14:paraId="04175E05" w14:textId="77777777" w:rsidR="00F67D56" w:rsidRPr="00990C46" w:rsidRDefault="00F67D56" w:rsidP="00B3770F">
      <w:pPr>
        <w:spacing w:line="360" w:lineRule="auto"/>
        <w:ind w:firstLine="720"/>
        <w:rPr>
          <w:bCs/>
          <w:sz w:val="24"/>
          <w:szCs w:val="24"/>
          <w:lang w:val="uk-UA"/>
        </w:rPr>
      </w:pPr>
      <w:r w:rsidRPr="00990C46">
        <w:rPr>
          <w:bCs/>
          <w:sz w:val="24"/>
          <w:szCs w:val="24"/>
          <w:lang w:val="uk-UA"/>
        </w:rPr>
        <w:t>Водоканал попередив, що понаднормово забруднені стічні води можуть мати негативні наслідки для здоров’я персоналу водоканалу, порушити роботу очисних споруд, спричинити загибель активного мулу та виникнення аварійних ситуацій із непередбачуваними наслідками для міста та, навіть, України.</w:t>
      </w:r>
    </w:p>
    <w:p w14:paraId="0F7EA090" w14:textId="77777777" w:rsidR="00F67D56" w:rsidRPr="00990C46" w:rsidRDefault="00F67D56" w:rsidP="00B3770F">
      <w:pPr>
        <w:spacing w:line="360" w:lineRule="auto"/>
        <w:ind w:firstLine="720"/>
        <w:rPr>
          <w:bCs/>
          <w:sz w:val="24"/>
          <w:szCs w:val="24"/>
          <w:lang w:val="uk-UA"/>
        </w:rPr>
      </w:pPr>
      <w:r w:rsidRPr="00990C46">
        <w:rPr>
          <w:bCs/>
          <w:sz w:val="24"/>
          <w:szCs w:val="24"/>
          <w:lang w:val="uk-UA"/>
        </w:rPr>
        <w:t xml:space="preserve">Не менш важлива й фінансова сторона питання. У разі надходження до очисних споруд міста надмірно забруднених стічних вод підприємств, водоканал змушений витрачати більше ресурсів на їхнє очищення, зокрема, вдвічі більше електроенергії. Додаткові витрати зазвичай сплачуються підприємствами-забруднювачами в якості плати за понаднормовий скид. Відтак, скасування Правил позбавляє водоканал не лише можливості контролювати якість стічних вод, але й виставляти плату за надмірно забруднені стоки. Відповідно, витрати на ощищення забруднених стічних вод повністю </w:t>
      </w:r>
      <w:r w:rsidRPr="00990C46">
        <w:rPr>
          <w:bCs/>
          <w:sz w:val="24"/>
          <w:szCs w:val="24"/>
          <w:lang w:val="uk-UA"/>
        </w:rPr>
        <w:lastRenderedPageBreak/>
        <w:t>лягають на КП "Міськводоканал".</w:t>
      </w:r>
    </w:p>
    <w:p w14:paraId="07E27761" w14:textId="77777777" w:rsidR="00F67D56" w:rsidRPr="00990C46" w:rsidRDefault="00F67D56" w:rsidP="00B3770F">
      <w:pPr>
        <w:spacing w:line="360" w:lineRule="auto"/>
        <w:ind w:firstLine="720"/>
        <w:rPr>
          <w:bCs/>
          <w:sz w:val="24"/>
          <w:szCs w:val="24"/>
          <w:lang w:val="uk-UA"/>
        </w:rPr>
      </w:pPr>
      <w:r w:rsidRPr="00990C46">
        <w:rPr>
          <w:bCs/>
          <w:sz w:val="24"/>
          <w:szCs w:val="24"/>
          <w:lang w:val="uk-UA"/>
        </w:rPr>
        <w:t>Примітно, що водоканал у своїй статті вказує, що судиться з ТОВ “Центральний ринок м.Суми” та АТ “Сумський завод насосного та енергетичного машинобудування “Насосенергомаш”. Причина – перевищення допустимих концентрацій забруднюючих речовин. Більше того – водоканал прямо зазначає, що ініціатори проєкту рішення про скасування контролю за стічними водами, фактично, лобіюють бізнесові інтереси вказаних підприємств.</w:t>
      </w:r>
    </w:p>
    <w:p w14:paraId="160A6728" w14:textId="77777777" w:rsidR="00F67D56" w:rsidRPr="00990C46" w:rsidRDefault="00F67D56" w:rsidP="00B3770F">
      <w:pPr>
        <w:spacing w:line="360" w:lineRule="auto"/>
        <w:ind w:firstLine="720"/>
        <w:rPr>
          <w:bCs/>
          <w:sz w:val="24"/>
          <w:szCs w:val="24"/>
          <w:lang w:val="uk-UA"/>
        </w:rPr>
      </w:pPr>
      <w:r w:rsidRPr="00990C46">
        <w:rPr>
          <w:bCs/>
          <w:sz w:val="24"/>
          <w:szCs w:val="24"/>
          <w:lang w:val="uk-UA"/>
        </w:rPr>
        <w:t>Але ні відсутність підтверджуючих документів щодо «порушень», ні наявність заперечень з боку водоканалу, ні звернення від Професійної асоціації екологів України, ні юридичний висновок юридичного управління Сумської міської ради, ні пояснення водоканалом небезпеки скасування встановленого поядку контролю стічних вод не завадили депутатській більшості все ж прийняти скандальне рішення та скасувати Правила.</w:t>
      </w:r>
    </w:p>
    <w:p w14:paraId="282435BC" w14:textId="77777777" w:rsidR="00F67D56" w:rsidRPr="00990C46" w:rsidRDefault="00F67D56" w:rsidP="00B3770F">
      <w:pPr>
        <w:spacing w:line="360" w:lineRule="auto"/>
        <w:ind w:firstLine="720"/>
        <w:rPr>
          <w:bCs/>
          <w:sz w:val="24"/>
          <w:szCs w:val="24"/>
          <w:lang w:val="uk-UA"/>
        </w:rPr>
      </w:pPr>
      <w:r w:rsidRPr="00990C46">
        <w:rPr>
          <w:bCs/>
          <w:sz w:val="24"/>
          <w:szCs w:val="24"/>
          <w:lang w:val="uk-UA"/>
        </w:rPr>
        <w:t>Наступним пунктом рішення, щоправда, депутати зобов’язали виконком затвердити нові правила «із додерженням принципів державної регуляторної політики та забезпеченням належної підготовки аналізу регуляторного впливу проекту рішення». Втім, що конкретно має бути виправлено та до якого строку – у рішенні не вказано. А отже, стічні води підприємств без жодного контролю протягом невизначеного строку будуть зливатись в систему централізованого водовідведення міста, загрожуючи екологічною катастрофою.</w:t>
      </w:r>
    </w:p>
    <w:p w14:paraId="102E3CB9" w14:textId="77777777" w:rsidR="00CF16F6" w:rsidRPr="00990C46" w:rsidRDefault="00CF16F6" w:rsidP="00B3770F">
      <w:pPr>
        <w:spacing w:line="360" w:lineRule="auto"/>
        <w:ind w:firstLine="720"/>
        <w:rPr>
          <w:bCs/>
          <w:sz w:val="24"/>
          <w:szCs w:val="24"/>
          <w:lang w:val="uk-UA"/>
        </w:rPr>
      </w:pPr>
    </w:p>
    <w:p w14:paraId="58DC4D5D" w14:textId="77777777" w:rsidR="00F67D56" w:rsidRPr="00990C46" w:rsidRDefault="00F67D56" w:rsidP="00B3770F">
      <w:pPr>
        <w:spacing w:line="360" w:lineRule="auto"/>
        <w:ind w:firstLine="720"/>
        <w:rPr>
          <w:rFonts w:cstheme="minorHAnsi"/>
          <w:b/>
          <w:iCs/>
          <w:sz w:val="24"/>
          <w:szCs w:val="24"/>
          <w:u w:val="single"/>
          <w:lang w:val="uk-UA" w:eastAsia="cs-CZ"/>
        </w:rPr>
      </w:pPr>
      <w:r w:rsidRPr="00990C46">
        <w:rPr>
          <w:rFonts w:cstheme="minorHAnsi"/>
          <w:b/>
          <w:iCs/>
          <w:sz w:val="24"/>
          <w:szCs w:val="24"/>
          <w:u w:val="single"/>
          <w:lang w:val="uk-UA" w:eastAsia="cs-CZ"/>
        </w:rPr>
        <w:t>Примітки</w:t>
      </w:r>
    </w:p>
    <w:p w14:paraId="1690BF8E" w14:textId="77777777" w:rsidR="009F19CB" w:rsidRPr="00990C46" w:rsidRDefault="009F19CB" w:rsidP="00B3770F">
      <w:pPr>
        <w:spacing w:line="360" w:lineRule="auto"/>
        <w:ind w:firstLine="720"/>
        <w:rPr>
          <w:rFonts w:cstheme="minorHAnsi"/>
          <w:b/>
          <w:iCs/>
          <w:sz w:val="24"/>
          <w:szCs w:val="24"/>
          <w:u w:val="single"/>
          <w:lang w:val="uk-UA" w:eastAsia="cs-CZ"/>
        </w:rPr>
      </w:pPr>
    </w:p>
    <w:p w14:paraId="4A116B19" w14:textId="77777777" w:rsidR="00684B9E" w:rsidRPr="007F131C" w:rsidRDefault="00F67D56" w:rsidP="00B3770F">
      <w:pPr>
        <w:spacing w:line="360" w:lineRule="auto"/>
        <w:ind w:firstLine="720"/>
        <w:rPr>
          <w:rFonts w:cstheme="minorHAnsi"/>
          <w:iCs/>
          <w:spacing w:val="-6"/>
          <w:sz w:val="24"/>
          <w:szCs w:val="24"/>
          <w:lang w:val="uk-UA" w:eastAsia="cs-CZ"/>
        </w:rPr>
      </w:pPr>
      <w:r w:rsidRPr="007F131C">
        <w:rPr>
          <w:rFonts w:cstheme="minorHAnsi"/>
          <w:iCs/>
          <w:spacing w:val="-6"/>
          <w:sz w:val="24"/>
          <w:szCs w:val="24"/>
          <w:lang w:val="uk-UA" w:eastAsia="cs-CZ"/>
        </w:rPr>
        <w:t>Рішення міськради про скасування контролю за стічними водами підприємств має значні ризики як для екологічної ситуації в місті та регіоні (а отже й здоров'я громадян), так і для фінансового стану комунального підприємства, яке за</w:t>
      </w:r>
      <w:r w:rsidR="00A81652" w:rsidRPr="007F131C">
        <w:rPr>
          <w:rFonts w:cstheme="minorHAnsi"/>
          <w:iCs/>
          <w:spacing w:val="-6"/>
          <w:sz w:val="24"/>
          <w:szCs w:val="24"/>
          <w:lang w:val="uk-UA" w:eastAsia="cs-CZ"/>
        </w:rPr>
        <w:t>ймається очищенням стічних вод.</w:t>
      </w:r>
      <w:r w:rsidR="00684B9E" w:rsidRPr="007F131C">
        <w:rPr>
          <w:rFonts w:cstheme="minorHAnsi"/>
          <w:iCs/>
          <w:spacing w:val="-6"/>
          <w:sz w:val="24"/>
          <w:szCs w:val="24"/>
          <w:lang w:val="uk-UA" w:eastAsia="cs-CZ"/>
        </w:rPr>
        <w:t xml:space="preserve"> </w:t>
      </w:r>
    </w:p>
    <w:p w14:paraId="194686FC" w14:textId="77777777" w:rsidR="00F67D56" w:rsidRPr="00990C46" w:rsidRDefault="00684B9E" w:rsidP="00B3770F">
      <w:pPr>
        <w:spacing w:line="360" w:lineRule="auto"/>
        <w:ind w:firstLine="720"/>
        <w:rPr>
          <w:rFonts w:cstheme="minorHAnsi"/>
          <w:iCs/>
          <w:sz w:val="24"/>
          <w:szCs w:val="24"/>
          <w:lang w:val="uk-UA" w:eastAsia="cs-CZ"/>
        </w:rPr>
      </w:pPr>
      <w:r w:rsidRPr="00990C46">
        <w:rPr>
          <w:rFonts w:cstheme="minorHAnsi"/>
          <w:iCs/>
          <w:sz w:val="24"/>
          <w:szCs w:val="24"/>
          <w:lang w:val="uk-UA" w:eastAsia="cs-CZ"/>
        </w:rPr>
        <w:t>П</w:t>
      </w:r>
      <w:r w:rsidR="00F67D56" w:rsidRPr="00990C46">
        <w:rPr>
          <w:rFonts w:cstheme="minorHAnsi"/>
          <w:iCs/>
          <w:sz w:val="24"/>
          <w:szCs w:val="24"/>
          <w:lang w:val="uk-UA" w:eastAsia="cs-CZ"/>
        </w:rPr>
        <w:t>рийняття депутатами такого серйозного рішення без належного обґрунтування при повному ігноруванні застережень та п</w:t>
      </w:r>
      <w:r w:rsidR="000B47ED" w:rsidRPr="00990C46">
        <w:rPr>
          <w:rFonts w:cstheme="minorHAnsi"/>
          <w:iCs/>
          <w:sz w:val="24"/>
          <w:szCs w:val="24"/>
          <w:lang w:val="uk-UA" w:eastAsia="cs-CZ"/>
        </w:rPr>
        <w:t xml:space="preserve">озицій авторитетних установ, не </w:t>
      </w:r>
      <w:r w:rsidR="00F67D56" w:rsidRPr="00990C46">
        <w:rPr>
          <w:rFonts w:cstheme="minorHAnsi"/>
          <w:iCs/>
          <w:sz w:val="24"/>
          <w:szCs w:val="24"/>
          <w:lang w:val="uk-UA" w:eastAsia="cs-CZ"/>
        </w:rPr>
        <w:t>відповідає принципам належного публічного та відповідального управління. Особливо зважаючи на підозри у, фактично, корупційній складовій такого рішення, які так і не були спростовані муніципалітетом.</w:t>
      </w:r>
    </w:p>
    <w:p w14:paraId="0EC4A5DA" w14:textId="77777777" w:rsidR="007F131C" w:rsidRDefault="007F131C" w:rsidP="00B3770F">
      <w:pPr>
        <w:spacing w:line="360" w:lineRule="auto"/>
        <w:ind w:firstLine="720"/>
        <w:rPr>
          <w:rFonts w:cstheme="minorHAnsi"/>
          <w:sz w:val="24"/>
          <w:szCs w:val="24"/>
          <w:lang w:val="uk-UA" w:eastAsia="cs-CZ"/>
        </w:rPr>
      </w:pPr>
    </w:p>
    <w:p w14:paraId="5F0F1531" w14:textId="291B4496" w:rsidR="00B21F85" w:rsidRPr="00990C46" w:rsidRDefault="00F67D56" w:rsidP="007F131C">
      <w:pPr>
        <w:spacing w:line="360" w:lineRule="auto"/>
        <w:ind w:firstLine="720"/>
        <w:rPr>
          <w:rFonts w:eastAsia="Calibri" w:cstheme="minorHAnsi"/>
          <w:sz w:val="24"/>
          <w:szCs w:val="24"/>
          <w:lang w:val="uk-UA"/>
        </w:rPr>
      </w:pPr>
      <w:r w:rsidRPr="007F131C">
        <w:rPr>
          <w:rFonts w:cstheme="minorHAnsi"/>
          <w:b/>
          <w:bCs/>
          <w:sz w:val="24"/>
          <w:szCs w:val="24"/>
          <w:lang w:val="uk-UA" w:eastAsia="cs-CZ"/>
        </w:rPr>
        <w:t>О</w:t>
      </w:r>
      <w:r w:rsidRPr="007F131C">
        <w:rPr>
          <w:rFonts w:cstheme="minorHAnsi"/>
          <w:b/>
          <w:bCs/>
          <w:sz w:val="24"/>
          <w:szCs w:val="24"/>
          <w:lang w:val="uk-UA"/>
        </w:rPr>
        <w:t>цін</w:t>
      </w:r>
      <w:r w:rsidRPr="00990C46">
        <w:rPr>
          <w:rFonts w:cstheme="minorHAnsi"/>
          <w:b/>
          <w:sz w:val="24"/>
          <w:szCs w:val="24"/>
          <w:lang w:val="uk-UA"/>
        </w:rPr>
        <w:t>ка: Якість [</w:t>
      </w:r>
      <w:r w:rsidR="00AA3E09" w:rsidRPr="00990C46">
        <w:rPr>
          <w:rFonts w:cstheme="minorHAnsi"/>
          <w:b/>
          <w:sz w:val="24"/>
          <w:szCs w:val="24"/>
          <w:lang w:val="uk-UA"/>
        </w:rPr>
        <w:t>-2.67</w:t>
      </w:r>
      <w:r w:rsidRPr="00990C46">
        <w:rPr>
          <w:rFonts w:cstheme="minorHAnsi"/>
          <w:b/>
          <w:sz w:val="24"/>
          <w:szCs w:val="24"/>
          <w:lang w:val="uk-UA"/>
        </w:rPr>
        <w:t>] Важливість [</w:t>
      </w:r>
      <w:r w:rsidR="00AA3E09" w:rsidRPr="00990C46">
        <w:rPr>
          <w:rFonts w:cstheme="minorHAnsi"/>
          <w:b/>
          <w:sz w:val="24"/>
          <w:szCs w:val="24"/>
          <w:lang w:val="uk-UA"/>
        </w:rPr>
        <w:t>76.67</w:t>
      </w:r>
      <w:r w:rsidRPr="00990C46">
        <w:rPr>
          <w:rFonts w:cstheme="minorHAnsi"/>
          <w:b/>
          <w:sz w:val="24"/>
          <w:szCs w:val="24"/>
          <w:lang w:val="uk-UA"/>
        </w:rPr>
        <w:t>%]</w:t>
      </w:r>
      <w:bookmarkEnd w:id="1"/>
    </w:p>
    <w:sectPr w:rsidR="00B21F85" w:rsidRPr="00990C46" w:rsidSect="008813E1">
      <w:headerReference w:type="default" r:id="rId31"/>
      <w:footerReference w:type="default" r:id="rId32"/>
      <w:pgSz w:w="12240" w:h="15840"/>
      <w:pgMar w:top="1134" w:right="1440" w:bottom="567" w:left="1440" w:header="709" w:footer="5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DF5DB" w14:textId="77777777" w:rsidR="00FA641D" w:rsidRDefault="00FA641D" w:rsidP="007D0C17">
      <w:pPr>
        <w:spacing w:line="240" w:lineRule="auto"/>
      </w:pPr>
      <w:r>
        <w:separator/>
      </w:r>
    </w:p>
  </w:endnote>
  <w:endnote w:type="continuationSeparator" w:id="0">
    <w:p w14:paraId="76F65983" w14:textId="77777777" w:rsidR="00FA641D" w:rsidRDefault="00FA641D" w:rsidP="007D0C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602589"/>
      <w:docPartObj>
        <w:docPartGallery w:val="Page Numbers (Bottom of Page)"/>
        <w:docPartUnique/>
      </w:docPartObj>
    </w:sdtPr>
    <w:sdtEndPr>
      <w:rPr>
        <w:noProof/>
      </w:rPr>
    </w:sdtEndPr>
    <w:sdtContent>
      <w:p w14:paraId="1EA2E02E" w14:textId="77777777" w:rsidR="0042618C" w:rsidRDefault="0042618C">
        <w:pPr>
          <w:pStyle w:val="a5"/>
          <w:jc w:val="center"/>
        </w:pPr>
        <w:r>
          <w:fldChar w:fldCharType="begin"/>
        </w:r>
        <w:r>
          <w:instrText xml:space="preserve"> PAGE   \* MERGEFORMAT </w:instrText>
        </w:r>
        <w:r>
          <w:fldChar w:fldCharType="separate"/>
        </w:r>
        <w:r w:rsidR="009F19CB">
          <w:rPr>
            <w:noProof/>
          </w:rPr>
          <w:t>21</w:t>
        </w:r>
        <w:r>
          <w:rPr>
            <w:noProof/>
          </w:rPr>
          <w:fldChar w:fldCharType="end"/>
        </w:r>
      </w:p>
    </w:sdtContent>
  </w:sdt>
  <w:p w14:paraId="697F0E4A" w14:textId="77777777" w:rsidR="0042618C" w:rsidRDefault="0042618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3E8A1" w14:textId="77777777" w:rsidR="00FA641D" w:rsidRDefault="00FA641D" w:rsidP="007D0C17">
      <w:pPr>
        <w:spacing w:line="240" w:lineRule="auto"/>
      </w:pPr>
      <w:r>
        <w:separator/>
      </w:r>
    </w:p>
  </w:footnote>
  <w:footnote w:type="continuationSeparator" w:id="0">
    <w:p w14:paraId="6CCF221D" w14:textId="77777777" w:rsidR="00FA641D" w:rsidRDefault="00FA641D" w:rsidP="007D0C17">
      <w:pPr>
        <w:spacing w:line="240" w:lineRule="auto"/>
      </w:pPr>
      <w:r>
        <w:continuationSeparator/>
      </w:r>
    </w:p>
  </w:footnote>
  <w:footnote w:id="1">
    <w:p w14:paraId="64D2A482" w14:textId="77777777" w:rsidR="00F67D56" w:rsidRPr="00120DB3" w:rsidRDefault="00F67D56" w:rsidP="00F67D56">
      <w:pPr>
        <w:pStyle w:val="a7"/>
        <w:rPr>
          <w:b/>
          <w:lang w:val="uk-UA"/>
        </w:rPr>
      </w:pPr>
      <w:r>
        <w:rPr>
          <w:rStyle w:val="a9"/>
        </w:rPr>
        <w:footnoteRef/>
      </w:r>
      <w:r w:rsidRPr="007361A2">
        <w:rPr>
          <w:lang w:val="uk-UA"/>
        </w:rPr>
        <w:t xml:space="preserve"> </w:t>
      </w:r>
      <w:r>
        <w:rPr>
          <w:lang w:val="uk-UA"/>
        </w:rPr>
        <w:t xml:space="preserve">Досліджував: </w:t>
      </w:r>
      <w:r w:rsidRPr="00120DB3">
        <w:rPr>
          <w:lang w:val="uk-UA"/>
        </w:rPr>
        <w:t>Кузько Юрій - виконавчий директор у НУО «Центр громадського моніторингу та досліджень»</w:t>
      </w:r>
    </w:p>
  </w:footnote>
  <w:footnote w:id="2">
    <w:p w14:paraId="7FFDF713" w14:textId="77777777" w:rsidR="00F67D56" w:rsidRPr="009D6BAC" w:rsidRDefault="00F67D56" w:rsidP="00F67D56">
      <w:pPr>
        <w:pStyle w:val="a7"/>
        <w:rPr>
          <w:lang w:val="uk-UA"/>
        </w:rPr>
      </w:pPr>
      <w:r>
        <w:rPr>
          <w:rStyle w:val="a9"/>
        </w:rPr>
        <w:footnoteRef/>
      </w:r>
      <w:r w:rsidRPr="009D6BAC">
        <w:rPr>
          <w:lang w:val="ru-RU"/>
        </w:rPr>
        <w:t xml:space="preserve"> </w:t>
      </w:r>
      <w:r>
        <w:rPr>
          <w:lang w:val="uk-UA"/>
        </w:rPr>
        <w:t xml:space="preserve">Досліджувала: </w:t>
      </w:r>
      <w:r w:rsidRPr="00120DB3">
        <w:rPr>
          <w:lang w:val="uk-UA"/>
        </w:rPr>
        <w:t>Топонен Юлія - фасилітатор громад, БО Карітас Маріуполь</w:t>
      </w:r>
    </w:p>
  </w:footnote>
  <w:footnote w:id="3">
    <w:p w14:paraId="4CFC8AAA" w14:textId="77777777" w:rsidR="00F67D56" w:rsidRPr="009D6BAC" w:rsidRDefault="00F67D56" w:rsidP="00F67D56">
      <w:pPr>
        <w:pStyle w:val="a7"/>
        <w:rPr>
          <w:lang w:val="ru-RU"/>
        </w:rPr>
      </w:pPr>
      <w:r>
        <w:rPr>
          <w:rStyle w:val="a9"/>
        </w:rPr>
        <w:footnoteRef/>
      </w:r>
      <w:r w:rsidRPr="009D6BAC">
        <w:rPr>
          <w:lang w:val="ru-RU"/>
        </w:rPr>
        <w:t xml:space="preserve"> </w:t>
      </w:r>
      <w:r>
        <w:rPr>
          <w:lang w:val="ru-RU"/>
        </w:rPr>
        <w:t>Досліджувала: Юлія Проценко – молодший економіст, МЦПД</w:t>
      </w:r>
    </w:p>
  </w:footnote>
  <w:footnote w:id="4">
    <w:p w14:paraId="0F6071DB" w14:textId="77777777" w:rsidR="00F67D56" w:rsidRPr="006A3311" w:rsidRDefault="00F67D56" w:rsidP="00F67D56">
      <w:pPr>
        <w:pStyle w:val="a7"/>
        <w:rPr>
          <w:lang w:val="uk-UA"/>
        </w:rPr>
      </w:pPr>
      <w:r>
        <w:rPr>
          <w:rStyle w:val="a9"/>
        </w:rPr>
        <w:footnoteRef/>
      </w:r>
      <w:r w:rsidRPr="00AB447B">
        <w:rPr>
          <w:lang w:val="ru-RU"/>
        </w:rPr>
        <w:t xml:space="preserve"> </w:t>
      </w:r>
      <w:r>
        <w:rPr>
          <w:lang w:val="uk-UA"/>
        </w:rPr>
        <w:t xml:space="preserve">Досліджував: </w:t>
      </w:r>
      <w:r w:rsidRPr="00692D66">
        <w:rPr>
          <w:lang w:val="uk-UA"/>
        </w:rPr>
        <w:t>Блінов Олег - аналітик НУО «Центр громадського моніторингу та досліджень»</w:t>
      </w:r>
    </w:p>
  </w:footnote>
  <w:footnote w:id="5">
    <w:p w14:paraId="01FC86B9" w14:textId="77777777" w:rsidR="0042618C" w:rsidRPr="00205D9B" w:rsidRDefault="0042618C" w:rsidP="009E79D1">
      <w:pPr>
        <w:pStyle w:val="a7"/>
        <w:rPr>
          <w:lang w:val="uk-UA"/>
        </w:rPr>
      </w:pPr>
      <w:r>
        <w:rPr>
          <w:rStyle w:val="a9"/>
        </w:rPr>
        <w:footnoteRef/>
      </w:r>
      <w:r w:rsidRPr="009E79D1">
        <w:rPr>
          <w:lang w:val="uk-UA"/>
        </w:rPr>
        <w:t xml:space="preserve"> </w:t>
      </w:r>
      <w:r>
        <w:rPr>
          <w:lang w:val="uk-UA"/>
        </w:rPr>
        <w:t xml:space="preserve">Досліджувала: </w:t>
      </w:r>
      <w:r w:rsidRPr="00A861EA">
        <w:rPr>
          <w:lang w:val="uk-UA"/>
        </w:rPr>
        <w:t>Береза Альона – регіональна координаторка проєктів, голова ГО «Жіночий Антикорупційний Рух»</w:t>
      </w:r>
    </w:p>
  </w:footnote>
  <w:footnote w:id="6">
    <w:p w14:paraId="4FC92878" w14:textId="77777777" w:rsidR="00F67D56" w:rsidRPr="0040333B" w:rsidRDefault="00F67D56" w:rsidP="00F67D56">
      <w:pPr>
        <w:pStyle w:val="a7"/>
        <w:rPr>
          <w:lang w:val="uk-UA"/>
        </w:rPr>
      </w:pPr>
      <w:r>
        <w:rPr>
          <w:rStyle w:val="a9"/>
        </w:rPr>
        <w:footnoteRef/>
      </w:r>
      <w:r w:rsidRPr="0040333B">
        <w:rPr>
          <w:lang w:val="ru-RU"/>
        </w:rPr>
        <w:t xml:space="preserve"> </w:t>
      </w:r>
      <w:r>
        <w:rPr>
          <w:lang w:val="uk-UA"/>
        </w:rPr>
        <w:t xml:space="preserve">Досліджував: </w:t>
      </w:r>
      <w:r w:rsidRPr="00A55BE4">
        <w:rPr>
          <w:lang w:val="uk-UA"/>
        </w:rPr>
        <w:t>Католик Ярослав</w:t>
      </w:r>
      <w:r>
        <w:rPr>
          <w:lang w:val="uk-UA"/>
        </w:rPr>
        <w:t xml:space="preserve"> - регіональний координатор проє</w:t>
      </w:r>
      <w:r w:rsidRPr="00A55BE4">
        <w:rPr>
          <w:lang w:val="uk-UA"/>
        </w:rPr>
        <w:t>ктів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1053B" w14:textId="77777777" w:rsidR="0042618C" w:rsidRPr="007D0C17" w:rsidRDefault="0042618C">
    <w:pPr>
      <w:pStyle w:val="a3"/>
      <w:rPr>
        <w:lang w:val="uk-UA"/>
      </w:rPr>
    </w:pPr>
    <w:r>
      <w:rPr>
        <w:noProof/>
        <w:lang w:val="en-US"/>
      </w:rPr>
      <w:drawing>
        <wp:anchor distT="0" distB="0" distL="114300" distR="114300" simplePos="0" relativeHeight="251661312" behindDoc="0" locked="0" layoutInCell="1" allowOverlap="1" wp14:anchorId="340E005B" wp14:editId="18306BBE">
          <wp:simplePos x="0" y="0"/>
          <wp:positionH relativeFrom="column">
            <wp:posOffset>2270125</wp:posOffset>
          </wp:positionH>
          <wp:positionV relativeFrom="paragraph">
            <wp:posOffset>-518795</wp:posOffset>
          </wp:positionV>
          <wp:extent cx="1200150" cy="1200150"/>
          <wp:effectExtent l="0" t="0" r="0" b="0"/>
          <wp:wrapTopAndBottom/>
          <wp:docPr id="13"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7B710F">
      <w:rPr>
        <w:noProof/>
        <w:lang w:val="en-US"/>
      </w:rPr>
      <w:drawing>
        <wp:anchor distT="0" distB="0" distL="114300" distR="114300" simplePos="0" relativeHeight="251659264" behindDoc="1" locked="0" layoutInCell="1" allowOverlap="1" wp14:anchorId="14A212D8" wp14:editId="28B9B280">
          <wp:simplePos x="0" y="0"/>
          <wp:positionH relativeFrom="column">
            <wp:posOffset>220980</wp:posOffset>
          </wp:positionH>
          <wp:positionV relativeFrom="paragraph">
            <wp:posOffset>-229235</wp:posOffset>
          </wp:positionV>
          <wp:extent cx="1419225" cy="604520"/>
          <wp:effectExtent l="0" t="0" r="0" b="0"/>
          <wp:wrapThrough wrapText="bothSides">
            <wp:wrapPolygon edited="0">
              <wp:start x="0" y="0"/>
              <wp:lineTo x="0" y="21101"/>
              <wp:lineTo x="20295" y="21101"/>
              <wp:lineTo x="20295" y="0"/>
              <wp:lineTo x="0" y="0"/>
            </wp:wrapPolygon>
          </wp:wrapThrough>
          <wp:docPr id="14"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2">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142">
      <w:rPr>
        <w:rFonts w:ascii="Calibri" w:eastAsia="Calibri" w:hAnsi="Calibri"/>
        <w:noProof/>
        <w:lang w:val="en-US"/>
      </w:rPr>
      <w:drawing>
        <wp:anchor distT="0" distB="0" distL="114300" distR="114300" simplePos="0" relativeHeight="251663360" behindDoc="1" locked="0" layoutInCell="1" allowOverlap="1" wp14:anchorId="77019DA8" wp14:editId="140A28F9">
          <wp:simplePos x="0" y="0"/>
          <wp:positionH relativeFrom="column">
            <wp:posOffset>4312920</wp:posOffset>
          </wp:positionH>
          <wp:positionV relativeFrom="paragraph">
            <wp:posOffset>-106045</wp:posOffset>
          </wp:positionV>
          <wp:extent cx="1662430" cy="393065"/>
          <wp:effectExtent l="0" t="0" r="0" b="6985"/>
          <wp:wrapNone/>
          <wp:docPr id="15" name="Рисунок 2"/>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rotWithShape="1">
                  <a:blip r:embed="rId3">
                    <a:extLst>
                      <a:ext uri="{28A0092B-C50C-407E-A947-70E740481C1C}">
                        <a14:useLocalDpi xmlns:a14="http://schemas.microsoft.com/office/drawing/2010/main" val="0"/>
                      </a:ext>
                    </a:extLst>
                  </a:blip>
                  <a:srcRect r="75687"/>
                  <a:stretch/>
                </pic:blipFill>
                <pic:spPr bwMode="auto">
                  <a:xfrm>
                    <a:off x="0" y="0"/>
                    <a:ext cx="1662430" cy="393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uk-U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C3B8B"/>
    <w:multiLevelType w:val="hybridMultilevel"/>
    <w:tmpl w:val="A3F436C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432C2D3B"/>
    <w:multiLevelType w:val="hybridMultilevel"/>
    <w:tmpl w:val="9B4EA55C"/>
    <w:lvl w:ilvl="0" w:tplc="F30CA528">
      <w:start w:val="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509A77F0"/>
    <w:multiLevelType w:val="hybridMultilevel"/>
    <w:tmpl w:val="8BDCF9A0"/>
    <w:lvl w:ilvl="0" w:tplc="1AC69EB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0A5015F"/>
    <w:multiLevelType w:val="hybridMultilevel"/>
    <w:tmpl w:val="FBF44A9E"/>
    <w:lvl w:ilvl="0" w:tplc="B2749BE4">
      <w:start w:val="50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62EB0DBD"/>
    <w:multiLevelType w:val="hybridMultilevel"/>
    <w:tmpl w:val="AF945BA8"/>
    <w:lvl w:ilvl="0" w:tplc="04220011">
      <w:start w:val="1"/>
      <w:numFmt w:val="decimal"/>
      <w:lvlText w:val="%1)"/>
      <w:lvlJc w:val="left"/>
      <w:pPr>
        <w:ind w:left="927" w:hanging="360"/>
      </w:pPr>
      <w:rPr>
        <w:rFonts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6C647F42"/>
    <w:multiLevelType w:val="hybridMultilevel"/>
    <w:tmpl w:val="7F1CF3B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77DC7DC5"/>
    <w:multiLevelType w:val="hybridMultilevel"/>
    <w:tmpl w:val="10CA74BC"/>
    <w:lvl w:ilvl="0" w:tplc="DB34EC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C17"/>
    <w:rsid w:val="0000454A"/>
    <w:rsid w:val="000072E1"/>
    <w:rsid w:val="000077C9"/>
    <w:rsid w:val="000159E6"/>
    <w:rsid w:val="0001694A"/>
    <w:rsid w:val="00022C17"/>
    <w:rsid w:val="00026E4E"/>
    <w:rsid w:val="000275E3"/>
    <w:rsid w:val="00036FF0"/>
    <w:rsid w:val="0004061A"/>
    <w:rsid w:val="00065E23"/>
    <w:rsid w:val="00066061"/>
    <w:rsid w:val="00067796"/>
    <w:rsid w:val="00072EA1"/>
    <w:rsid w:val="00087566"/>
    <w:rsid w:val="0009236E"/>
    <w:rsid w:val="00092CF4"/>
    <w:rsid w:val="000A405A"/>
    <w:rsid w:val="000B21C9"/>
    <w:rsid w:val="000B2296"/>
    <w:rsid w:val="000B2A1C"/>
    <w:rsid w:val="000B47ED"/>
    <w:rsid w:val="000C15AB"/>
    <w:rsid w:val="000D5386"/>
    <w:rsid w:val="000D71A0"/>
    <w:rsid w:val="000E13A1"/>
    <w:rsid w:val="000E27C9"/>
    <w:rsid w:val="000E2880"/>
    <w:rsid w:val="000E657D"/>
    <w:rsid w:val="000F21D6"/>
    <w:rsid w:val="000F2C52"/>
    <w:rsid w:val="000F400B"/>
    <w:rsid w:val="00110871"/>
    <w:rsid w:val="00110B5C"/>
    <w:rsid w:val="0011352C"/>
    <w:rsid w:val="00117AC8"/>
    <w:rsid w:val="00120DB3"/>
    <w:rsid w:val="00135132"/>
    <w:rsid w:val="0014051F"/>
    <w:rsid w:val="0014725F"/>
    <w:rsid w:val="00155F13"/>
    <w:rsid w:val="00176B6C"/>
    <w:rsid w:val="00182170"/>
    <w:rsid w:val="0018560D"/>
    <w:rsid w:val="0018787F"/>
    <w:rsid w:val="00196245"/>
    <w:rsid w:val="001A5BEC"/>
    <w:rsid w:val="001B0120"/>
    <w:rsid w:val="001B0EAD"/>
    <w:rsid w:val="001B69C8"/>
    <w:rsid w:val="001B7DF6"/>
    <w:rsid w:val="001C3579"/>
    <w:rsid w:val="001C3C49"/>
    <w:rsid w:val="001C5B52"/>
    <w:rsid w:val="001D47AC"/>
    <w:rsid w:val="00205D9B"/>
    <w:rsid w:val="0021177B"/>
    <w:rsid w:val="00216C5C"/>
    <w:rsid w:val="00217763"/>
    <w:rsid w:val="0021790B"/>
    <w:rsid w:val="002269EA"/>
    <w:rsid w:val="002317A7"/>
    <w:rsid w:val="00240578"/>
    <w:rsid w:val="00241B2B"/>
    <w:rsid w:val="0026303E"/>
    <w:rsid w:val="00274D89"/>
    <w:rsid w:val="00280502"/>
    <w:rsid w:val="0028052B"/>
    <w:rsid w:val="002862BF"/>
    <w:rsid w:val="0029661C"/>
    <w:rsid w:val="002A3112"/>
    <w:rsid w:val="002A58CA"/>
    <w:rsid w:val="002A6942"/>
    <w:rsid w:val="002C1BA7"/>
    <w:rsid w:val="002C7DB9"/>
    <w:rsid w:val="00304AE7"/>
    <w:rsid w:val="00312E7C"/>
    <w:rsid w:val="00315EE2"/>
    <w:rsid w:val="00320B9A"/>
    <w:rsid w:val="00321565"/>
    <w:rsid w:val="0032467A"/>
    <w:rsid w:val="003344DD"/>
    <w:rsid w:val="00335C4F"/>
    <w:rsid w:val="003411A1"/>
    <w:rsid w:val="003413AA"/>
    <w:rsid w:val="00346FB0"/>
    <w:rsid w:val="00365350"/>
    <w:rsid w:val="00377513"/>
    <w:rsid w:val="00385A89"/>
    <w:rsid w:val="003864CF"/>
    <w:rsid w:val="00387476"/>
    <w:rsid w:val="0039024C"/>
    <w:rsid w:val="003A29EC"/>
    <w:rsid w:val="003A6D58"/>
    <w:rsid w:val="003A725E"/>
    <w:rsid w:val="003B4688"/>
    <w:rsid w:val="003B4C44"/>
    <w:rsid w:val="003C48F3"/>
    <w:rsid w:val="003D0F58"/>
    <w:rsid w:val="003D423E"/>
    <w:rsid w:val="003D7643"/>
    <w:rsid w:val="003D7EB5"/>
    <w:rsid w:val="003E02A1"/>
    <w:rsid w:val="003E3678"/>
    <w:rsid w:val="0040333B"/>
    <w:rsid w:val="004056F6"/>
    <w:rsid w:val="0042618C"/>
    <w:rsid w:val="00435698"/>
    <w:rsid w:val="00436E97"/>
    <w:rsid w:val="004521A1"/>
    <w:rsid w:val="004605E8"/>
    <w:rsid w:val="004640DE"/>
    <w:rsid w:val="00466EB1"/>
    <w:rsid w:val="00470792"/>
    <w:rsid w:val="00474152"/>
    <w:rsid w:val="0047748F"/>
    <w:rsid w:val="004820BB"/>
    <w:rsid w:val="004842D9"/>
    <w:rsid w:val="0048747C"/>
    <w:rsid w:val="0049228C"/>
    <w:rsid w:val="0049237C"/>
    <w:rsid w:val="004923CB"/>
    <w:rsid w:val="004A0D19"/>
    <w:rsid w:val="004A5FC5"/>
    <w:rsid w:val="004A75F3"/>
    <w:rsid w:val="004B3CB5"/>
    <w:rsid w:val="004B5787"/>
    <w:rsid w:val="004C6107"/>
    <w:rsid w:val="004E50F9"/>
    <w:rsid w:val="004F56E0"/>
    <w:rsid w:val="004F6409"/>
    <w:rsid w:val="00501D30"/>
    <w:rsid w:val="00514FAE"/>
    <w:rsid w:val="005171D8"/>
    <w:rsid w:val="00517853"/>
    <w:rsid w:val="00526C80"/>
    <w:rsid w:val="00550879"/>
    <w:rsid w:val="00552608"/>
    <w:rsid w:val="0055297C"/>
    <w:rsid w:val="00553F2B"/>
    <w:rsid w:val="00577ABA"/>
    <w:rsid w:val="005813B1"/>
    <w:rsid w:val="00581E9C"/>
    <w:rsid w:val="00582FF4"/>
    <w:rsid w:val="00585B0B"/>
    <w:rsid w:val="00596E7F"/>
    <w:rsid w:val="005A047E"/>
    <w:rsid w:val="005A585C"/>
    <w:rsid w:val="005B1403"/>
    <w:rsid w:val="005C13EF"/>
    <w:rsid w:val="005C4055"/>
    <w:rsid w:val="005D5560"/>
    <w:rsid w:val="005E376A"/>
    <w:rsid w:val="005E7FF2"/>
    <w:rsid w:val="005F0B36"/>
    <w:rsid w:val="005F20DF"/>
    <w:rsid w:val="006031EF"/>
    <w:rsid w:val="00614E2F"/>
    <w:rsid w:val="00620968"/>
    <w:rsid w:val="00621C62"/>
    <w:rsid w:val="0063129F"/>
    <w:rsid w:val="00633E4F"/>
    <w:rsid w:val="00637A01"/>
    <w:rsid w:val="00657BDD"/>
    <w:rsid w:val="00657CFE"/>
    <w:rsid w:val="00663AF0"/>
    <w:rsid w:val="00665916"/>
    <w:rsid w:val="006661D1"/>
    <w:rsid w:val="00677FC7"/>
    <w:rsid w:val="00684B9E"/>
    <w:rsid w:val="00687CB7"/>
    <w:rsid w:val="00692995"/>
    <w:rsid w:val="00692D66"/>
    <w:rsid w:val="006976DD"/>
    <w:rsid w:val="006A1194"/>
    <w:rsid w:val="006A3311"/>
    <w:rsid w:val="006B0EED"/>
    <w:rsid w:val="006B655B"/>
    <w:rsid w:val="006B6E9F"/>
    <w:rsid w:val="006B7D48"/>
    <w:rsid w:val="006C0A04"/>
    <w:rsid w:val="006C1DDF"/>
    <w:rsid w:val="006C5CB3"/>
    <w:rsid w:val="006D6AC1"/>
    <w:rsid w:val="006E320F"/>
    <w:rsid w:val="00714B57"/>
    <w:rsid w:val="0071607C"/>
    <w:rsid w:val="007319F9"/>
    <w:rsid w:val="007361A2"/>
    <w:rsid w:val="00751706"/>
    <w:rsid w:val="00757735"/>
    <w:rsid w:val="00760B27"/>
    <w:rsid w:val="0077429B"/>
    <w:rsid w:val="00781768"/>
    <w:rsid w:val="00782566"/>
    <w:rsid w:val="00783B1B"/>
    <w:rsid w:val="0079481F"/>
    <w:rsid w:val="007956E0"/>
    <w:rsid w:val="00797F20"/>
    <w:rsid w:val="007A077E"/>
    <w:rsid w:val="007A165F"/>
    <w:rsid w:val="007A3E4B"/>
    <w:rsid w:val="007B1B72"/>
    <w:rsid w:val="007C1E4A"/>
    <w:rsid w:val="007C20BE"/>
    <w:rsid w:val="007C3F6F"/>
    <w:rsid w:val="007C58A8"/>
    <w:rsid w:val="007C5BC5"/>
    <w:rsid w:val="007D0C17"/>
    <w:rsid w:val="007D7042"/>
    <w:rsid w:val="007E3FD4"/>
    <w:rsid w:val="007F03CE"/>
    <w:rsid w:val="007F131C"/>
    <w:rsid w:val="007F4D69"/>
    <w:rsid w:val="007F6FEF"/>
    <w:rsid w:val="008141B6"/>
    <w:rsid w:val="0081499B"/>
    <w:rsid w:val="00821218"/>
    <w:rsid w:val="0082345D"/>
    <w:rsid w:val="00826BBF"/>
    <w:rsid w:val="008340DB"/>
    <w:rsid w:val="00836DA0"/>
    <w:rsid w:val="008451E0"/>
    <w:rsid w:val="0085650C"/>
    <w:rsid w:val="00861E83"/>
    <w:rsid w:val="008813E1"/>
    <w:rsid w:val="00891B27"/>
    <w:rsid w:val="00892FA5"/>
    <w:rsid w:val="008931A2"/>
    <w:rsid w:val="00894A80"/>
    <w:rsid w:val="0089532F"/>
    <w:rsid w:val="0089767F"/>
    <w:rsid w:val="008976ED"/>
    <w:rsid w:val="008B635A"/>
    <w:rsid w:val="008C2A75"/>
    <w:rsid w:val="008C2B37"/>
    <w:rsid w:val="008C33C2"/>
    <w:rsid w:val="008C7694"/>
    <w:rsid w:val="008D5359"/>
    <w:rsid w:val="008F12C7"/>
    <w:rsid w:val="008F142D"/>
    <w:rsid w:val="00902BD8"/>
    <w:rsid w:val="00903DCB"/>
    <w:rsid w:val="009137BA"/>
    <w:rsid w:val="00913D96"/>
    <w:rsid w:val="0092611D"/>
    <w:rsid w:val="00946E65"/>
    <w:rsid w:val="00955A8F"/>
    <w:rsid w:val="00956616"/>
    <w:rsid w:val="00966B3C"/>
    <w:rsid w:val="009726C7"/>
    <w:rsid w:val="00975021"/>
    <w:rsid w:val="009778D2"/>
    <w:rsid w:val="0098031F"/>
    <w:rsid w:val="00990C46"/>
    <w:rsid w:val="00991BD2"/>
    <w:rsid w:val="0099261B"/>
    <w:rsid w:val="009972EB"/>
    <w:rsid w:val="009A637C"/>
    <w:rsid w:val="009B5998"/>
    <w:rsid w:val="009B7937"/>
    <w:rsid w:val="009C7F4D"/>
    <w:rsid w:val="009D4227"/>
    <w:rsid w:val="009D48EC"/>
    <w:rsid w:val="009D5DF6"/>
    <w:rsid w:val="009D65E0"/>
    <w:rsid w:val="009D6BAC"/>
    <w:rsid w:val="009E3CC0"/>
    <w:rsid w:val="009E79D1"/>
    <w:rsid w:val="009F19CB"/>
    <w:rsid w:val="009F79A8"/>
    <w:rsid w:val="00A20DFD"/>
    <w:rsid w:val="00A230F9"/>
    <w:rsid w:val="00A35174"/>
    <w:rsid w:val="00A3588C"/>
    <w:rsid w:val="00A53694"/>
    <w:rsid w:val="00A55BE4"/>
    <w:rsid w:val="00A718FF"/>
    <w:rsid w:val="00A753E4"/>
    <w:rsid w:val="00A81652"/>
    <w:rsid w:val="00A826A8"/>
    <w:rsid w:val="00A861EA"/>
    <w:rsid w:val="00A915DC"/>
    <w:rsid w:val="00AA3E09"/>
    <w:rsid w:val="00AA4227"/>
    <w:rsid w:val="00AB07A2"/>
    <w:rsid w:val="00AB447B"/>
    <w:rsid w:val="00AC1B87"/>
    <w:rsid w:val="00AC2C73"/>
    <w:rsid w:val="00AC7237"/>
    <w:rsid w:val="00AC7635"/>
    <w:rsid w:val="00AD0BAC"/>
    <w:rsid w:val="00AD68BB"/>
    <w:rsid w:val="00AE0D27"/>
    <w:rsid w:val="00AE139A"/>
    <w:rsid w:val="00AE40B4"/>
    <w:rsid w:val="00AE5314"/>
    <w:rsid w:val="00AF0624"/>
    <w:rsid w:val="00AF321A"/>
    <w:rsid w:val="00AF3A09"/>
    <w:rsid w:val="00AF5378"/>
    <w:rsid w:val="00AF5BD9"/>
    <w:rsid w:val="00AF5E1C"/>
    <w:rsid w:val="00B00928"/>
    <w:rsid w:val="00B159EE"/>
    <w:rsid w:val="00B21F85"/>
    <w:rsid w:val="00B22BA1"/>
    <w:rsid w:val="00B361F1"/>
    <w:rsid w:val="00B36D4C"/>
    <w:rsid w:val="00B37497"/>
    <w:rsid w:val="00B3770F"/>
    <w:rsid w:val="00B44023"/>
    <w:rsid w:val="00B46E43"/>
    <w:rsid w:val="00B47C63"/>
    <w:rsid w:val="00B5048A"/>
    <w:rsid w:val="00B5142D"/>
    <w:rsid w:val="00B6261A"/>
    <w:rsid w:val="00B963FD"/>
    <w:rsid w:val="00BB0BE1"/>
    <w:rsid w:val="00BC46B1"/>
    <w:rsid w:val="00BC4F4B"/>
    <w:rsid w:val="00BD06E2"/>
    <w:rsid w:val="00BD1BC2"/>
    <w:rsid w:val="00BE1379"/>
    <w:rsid w:val="00BE3B85"/>
    <w:rsid w:val="00BE71FA"/>
    <w:rsid w:val="00BF47FC"/>
    <w:rsid w:val="00C173EB"/>
    <w:rsid w:val="00C32F2D"/>
    <w:rsid w:val="00C366DB"/>
    <w:rsid w:val="00C50C7E"/>
    <w:rsid w:val="00C5303B"/>
    <w:rsid w:val="00C54459"/>
    <w:rsid w:val="00C6272C"/>
    <w:rsid w:val="00C71326"/>
    <w:rsid w:val="00C77F76"/>
    <w:rsid w:val="00C80176"/>
    <w:rsid w:val="00C9169B"/>
    <w:rsid w:val="00C977B0"/>
    <w:rsid w:val="00CA13E8"/>
    <w:rsid w:val="00CA272A"/>
    <w:rsid w:val="00CC05B5"/>
    <w:rsid w:val="00CC32EF"/>
    <w:rsid w:val="00CD4E2A"/>
    <w:rsid w:val="00CE0585"/>
    <w:rsid w:val="00CE350E"/>
    <w:rsid w:val="00CF16F6"/>
    <w:rsid w:val="00CF4C48"/>
    <w:rsid w:val="00D03681"/>
    <w:rsid w:val="00D077AA"/>
    <w:rsid w:val="00D17784"/>
    <w:rsid w:val="00D214A0"/>
    <w:rsid w:val="00D467A0"/>
    <w:rsid w:val="00D47AB4"/>
    <w:rsid w:val="00D5055B"/>
    <w:rsid w:val="00D645D6"/>
    <w:rsid w:val="00D70E59"/>
    <w:rsid w:val="00D82033"/>
    <w:rsid w:val="00DA5CB4"/>
    <w:rsid w:val="00DA73D8"/>
    <w:rsid w:val="00DB2A35"/>
    <w:rsid w:val="00DB2E49"/>
    <w:rsid w:val="00DB3128"/>
    <w:rsid w:val="00DB3F6A"/>
    <w:rsid w:val="00DC42F7"/>
    <w:rsid w:val="00DD2613"/>
    <w:rsid w:val="00DF2872"/>
    <w:rsid w:val="00DF4A1A"/>
    <w:rsid w:val="00E0348E"/>
    <w:rsid w:val="00E124C9"/>
    <w:rsid w:val="00E160B3"/>
    <w:rsid w:val="00E24998"/>
    <w:rsid w:val="00E26330"/>
    <w:rsid w:val="00E44F51"/>
    <w:rsid w:val="00E60851"/>
    <w:rsid w:val="00E643EC"/>
    <w:rsid w:val="00E728E7"/>
    <w:rsid w:val="00E72B04"/>
    <w:rsid w:val="00E81D5C"/>
    <w:rsid w:val="00EA0DEA"/>
    <w:rsid w:val="00EA255F"/>
    <w:rsid w:val="00EB58CA"/>
    <w:rsid w:val="00EB6FB4"/>
    <w:rsid w:val="00EB78C5"/>
    <w:rsid w:val="00EC181C"/>
    <w:rsid w:val="00ED2B1B"/>
    <w:rsid w:val="00ED6148"/>
    <w:rsid w:val="00F16BA6"/>
    <w:rsid w:val="00F21ACF"/>
    <w:rsid w:val="00F27E61"/>
    <w:rsid w:val="00F43503"/>
    <w:rsid w:val="00F513C8"/>
    <w:rsid w:val="00F51D86"/>
    <w:rsid w:val="00F52A12"/>
    <w:rsid w:val="00F5717E"/>
    <w:rsid w:val="00F62BFC"/>
    <w:rsid w:val="00F67D56"/>
    <w:rsid w:val="00F726CC"/>
    <w:rsid w:val="00F74B52"/>
    <w:rsid w:val="00F82E42"/>
    <w:rsid w:val="00F8401D"/>
    <w:rsid w:val="00F84C0B"/>
    <w:rsid w:val="00F93B41"/>
    <w:rsid w:val="00F9564A"/>
    <w:rsid w:val="00F9623C"/>
    <w:rsid w:val="00FA641D"/>
    <w:rsid w:val="00FB0E20"/>
    <w:rsid w:val="00FC2862"/>
    <w:rsid w:val="00FC2B29"/>
    <w:rsid w:val="00FC7302"/>
    <w:rsid w:val="00FE61DD"/>
    <w:rsid w:val="00FE61E2"/>
    <w:rsid w:val="00FF059B"/>
    <w:rsid w:val="00FF7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7C96A0"/>
  <w15:chartTrackingRefBased/>
  <w15:docId w15:val="{B1E31381-467F-4D5F-8413-1445F702F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after="0" w:line="360" w:lineRule="atLeast"/>
      <w:jc w:val="both"/>
      <w:textAlignment w:val="baseline"/>
    </w:pPr>
    <w:rPr>
      <w:rFonts w:ascii="Times New Roman" w:eastAsia="Times New Roman" w:hAnsi="Times New Roman" w:cs="Times New Roman"/>
      <w:sz w:val="20"/>
      <w:szCs w:val="20"/>
    </w:rPr>
  </w:style>
  <w:style w:type="paragraph" w:styleId="1">
    <w:name w:val="heading 1"/>
    <w:basedOn w:val="a"/>
    <w:next w:val="a"/>
    <w:link w:val="10"/>
    <w:uiPriority w:val="9"/>
    <w:qFormat/>
    <w:rsid w:val="00913D96"/>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uk-UA"/>
    </w:rPr>
  </w:style>
  <w:style w:type="paragraph" w:styleId="3">
    <w:name w:val="heading 3"/>
    <w:basedOn w:val="a"/>
    <w:next w:val="a"/>
    <w:link w:val="30"/>
    <w:uiPriority w:val="9"/>
    <w:semiHidden/>
    <w:unhideWhenUsed/>
    <w:qFormat/>
    <w:rsid w:val="009B793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6B0EE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0C17"/>
    <w:pPr>
      <w:tabs>
        <w:tab w:val="center" w:pos="4819"/>
        <w:tab w:val="right" w:pos="9639"/>
      </w:tabs>
      <w:spacing w:line="240" w:lineRule="auto"/>
    </w:pPr>
    <w:rPr>
      <w:lang w:val="nl-BE"/>
    </w:rPr>
  </w:style>
  <w:style w:type="character" w:customStyle="1" w:styleId="a4">
    <w:name w:val="Верхний колонтитул Знак"/>
    <w:basedOn w:val="a0"/>
    <w:link w:val="a3"/>
    <w:uiPriority w:val="99"/>
    <w:rsid w:val="007D0C17"/>
    <w:rPr>
      <w:lang w:val="nl-BE"/>
    </w:rPr>
  </w:style>
  <w:style w:type="paragraph" w:styleId="a5">
    <w:name w:val="footer"/>
    <w:basedOn w:val="a"/>
    <w:link w:val="a6"/>
    <w:uiPriority w:val="99"/>
    <w:unhideWhenUsed/>
    <w:rsid w:val="007D0C17"/>
    <w:pPr>
      <w:tabs>
        <w:tab w:val="center" w:pos="4844"/>
        <w:tab w:val="right" w:pos="9689"/>
      </w:tabs>
      <w:spacing w:line="240" w:lineRule="auto"/>
    </w:pPr>
  </w:style>
  <w:style w:type="character" w:customStyle="1" w:styleId="a6">
    <w:name w:val="Нижний колонтитул Знак"/>
    <w:basedOn w:val="a0"/>
    <w:link w:val="a5"/>
    <w:uiPriority w:val="99"/>
    <w:rsid w:val="007D0C17"/>
  </w:style>
  <w:style w:type="paragraph" w:styleId="a7">
    <w:name w:val="footnote text"/>
    <w:basedOn w:val="a"/>
    <w:link w:val="a8"/>
    <w:uiPriority w:val="99"/>
    <w:semiHidden/>
    <w:unhideWhenUsed/>
    <w:rsid w:val="006D6AC1"/>
    <w:pPr>
      <w:spacing w:line="240" w:lineRule="auto"/>
    </w:pPr>
  </w:style>
  <w:style w:type="character" w:customStyle="1" w:styleId="a8">
    <w:name w:val="Текст сноски Знак"/>
    <w:basedOn w:val="a0"/>
    <w:link w:val="a7"/>
    <w:uiPriority w:val="99"/>
    <w:semiHidden/>
    <w:rsid w:val="006D6AC1"/>
    <w:rPr>
      <w:sz w:val="20"/>
      <w:szCs w:val="20"/>
    </w:rPr>
  </w:style>
  <w:style w:type="character" w:styleId="a9">
    <w:name w:val="footnote reference"/>
    <w:basedOn w:val="a0"/>
    <w:uiPriority w:val="99"/>
    <w:semiHidden/>
    <w:unhideWhenUsed/>
    <w:rsid w:val="006D6AC1"/>
    <w:rPr>
      <w:vertAlign w:val="superscript"/>
    </w:rPr>
  </w:style>
  <w:style w:type="character" w:styleId="aa">
    <w:name w:val="Hyperlink"/>
    <w:basedOn w:val="a0"/>
    <w:uiPriority w:val="99"/>
    <w:unhideWhenUsed/>
    <w:rsid w:val="0021790B"/>
    <w:rPr>
      <w:color w:val="0000FF"/>
      <w:u w:val="single"/>
    </w:rPr>
  </w:style>
  <w:style w:type="character" w:styleId="ab">
    <w:name w:val="Emphasis"/>
    <w:basedOn w:val="a0"/>
    <w:uiPriority w:val="20"/>
    <w:qFormat/>
    <w:rsid w:val="00D645D6"/>
    <w:rPr>
      <w:rFonts w:cs="Times New Roman"/>
      <w:i/>
      <w:iCs/>
    </w:rPr>
  </w:style>
  <w:style w:type="table" w:styleId="ac">
    <w:name w:val="Table Grid"/>
    <w:basedOn w:val="a1"/>
    <w:uiPriority w:val="59"/>
    <w:rsid w:val="00D64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466EB1"/>
    <w:pPr>
      <w:spacing w:before="100" w:beforeAutospacing="1" w:after="100" w:afterAutospacing="1" w:line="240" w:lineRule="auto"/>
    </w:pPr>
    <w:rPr>
      <w:sz w:val="24"/>
      <w:szCs w:val="24"/>
    </w:rPr>
  </w:style>
  <w:style w:type="character" w:customStyle="1" w:styleId="10">
    <w:name w:val="Заголовок 1 Знак"/>
    <w:basedOn w:val="a0"/>
    <w:link w:val="1"/>
    <w:uiPriority w:val="9"/>
    <w:rsid w:val="00913D96"/>
    <w:rPr>
      <w:rFonts w:asciiTheme="majorHAnsi" w:eastAsiaTheme="majorEastAsia" w:hAnsiTheme="majorHAnsi" w:cstheme="majorBidi"/>
      <w:b/>
      <w:bCs/>
      <w:color w:val="2E74B5" w:themeColor="accent1" w:themeShade="BF"/>
      <w:sz w:val="28"/>
      <w:szCs w:val="28"/>
      <w:lang w:val="uk-UA"/>
    </w:rPr>
  </w:style>
  <w:style w:type="character" w:customStyle="1" w:styleId="30">
    <w:name w:val="Заголовок 3 Знак"/>
    <w:basedOn w:val="a0"/>
    <w:link w:val="3"/>
    <w:uiPriority w:val="9"/>
    <w:semiHidden/>
    <w:rsid w:val="009B7937"/>
    <w:rPr>
      <w:rFonts w:asciiTheme="majorHAnsi" w:eastAsiaTheme="majorEastAsia" w:hAnsiTheme="majorHAnsi" w:cstheme="majorBidi"/>
      <w:color w:val="1F4D78" w:themeColor="accent1" w:themeShade="7F"/>
      <w:sz w:val="24"/>
      <w:szCs w:val="24"/>
    </w:rPr>
  </w:style>
  <w:style w:type="paragraph" w:styleId="ae">
    <w:name w:val="List Paragraph"/>
    <w:basedOn w:val="a"/>
    <w:uiPriority w:val="34"/>
    <w:qFormat/>
    <w:rsid w:val="005C13EF"/>
    <w:pPr>
      <w:ind w:left="720"/>
      <w:contextualSpacing/>
    </w:pPr>
  </w:style>
  <w:style w:type="character" w:styleId="af">
    <w:name w:val="Strong"/>
    <w:basedOn w:val="a0"/>
    <w:uiPriority w:val="22"/>
    <w:qFormat/>
    <w:rsid w:val="00677FC7"/>
    <w:rPr>
      <w:b/>
      <w:bCs/>
    </w:rPr>
  </w:style>
  <w:style w:type="character" w:styleId="af0">
    <w:name w:val="FollowedHyperlink"/>
    <w:basedOn w:val="a0"/>
    <w:uiPriority w:val="99"/>
    <w:semiHidden/>
    <w:unhideWhenUsed/>
    <w:rsid w:val="002A58CA"/>
    <w:rPr>
      <w:color w:val="954F72" w:themeColor="followedHyperlink"/>
      <w:u w:val="single"/>
    </w:rPr>
  </w:style>
  <w:style w:type="character" w:styleId="af1">
    <w:name w:val="annotation reference"/>
    <w:basedOn w:val="a0"/>
    <w:uiPriority w:val="99"/>
    <w:semiHidden/>
    <w:unhideWhenUsed/>
    <w:rsid w:val="001C3C49"/>
    <w:rPr>
      <w:sz w:val="16"/>
      <w:szCs w:val="16"/>
    </w:rPr>
  </w:style>
  <w:style w:type="paragraph" w:styleId="af2">
    <w:name w:val="annotation text"/>
    <w:basedOn w:val="a"/>
    <w:link w:val="af3"/>
    <w:uiPriority w:val="99"/>
    <w:semiHidden/>
    <w:unhideWhenUsed/>
    <w:rsid w:val="001C3C49"/>
    <w:pPr>
      <w:spacing w:line="240" w:lineRule="auto"/>
    </w:pPr>
  </w:style>
  <w:style w:type="character" w:customStyle="1" w:styleId="af3">
    <w:name w:val="Текст примечания Знак"/>
    <w:basedOn w:val="a0"/>
    <w:link w:val="af2"/>
    <w:uiPriority w:val="99"/>
    <w:semiHidden/>
    <w:rsid w:val="001C3C49"/>
    <w:rPr>
      <w:sz w:val="20"/>
      <w:szCs w:val="20"/>
    </w:rPr>
  </w:style>
  <w:style w:type="paragraph" w:styleId="af4">
    <w:name w:val="annotation subject"/>
    <w:basedOn w:val="af2"/>
    <w:next w:val="af2"/>
    <w:link w:val="af5"/>
    <w:uiPriority w:val="99"/>
    <w:semiHidden/>
    <w:unhideWhenUsed/>
    <w:rsid w:val="001C3C49"/>
    <w:rPr>
      <w:b/>
      <w:bCs/>
    </w:rPr>
  </w:style>
  <w:style w:type="character" w:customStyle="1" w:styleId="af5">
    <w:name w:val="Тема примечания Знак"/>
    <w:basedOn w:val="af3"/>
    <w:link w:val="af4"/>
    <w:uiPriority w:val="99"/>
    <w:semiHidden/>
    <w:rsid w:val="001C3C49"/>
    <w:rPr>
      <w:b/>
      <w:bCs/>
      <w:sz w:val="20"/>
      <w:szCs w:val="20"/>
    </w:rPr>
  </w:style>
  <w:style w:type="paragraph" w:styleId="af6">
    <w:name w:val="Balloon Text"/>
    <w:basedOn w:val="a"/>
    <w:link w:val="af7"/>
    <w:uiPriority w:val="99"/>
    <w:semiHidden/>
    <w:unhideWhenUsed/>
    <w:rsid w:val="001C3C49"/>
    <w:pPr>
      <w:spacing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1C3C49"/>
    <w:rPr>
      <w:rFonts w:ascii="Segoe UI" w:hAnsi="Segoe UI" w:cs="Segoe UI"/>
      <w:sz w:val="18"/>
      <w:szCs w:val="18"/>
    </w:rPr>
  </w:style>
  <w:style w:type="paragraph" w:customStyle="1" w:styleId="item-label">
    <w:name w:val="item-label"/>
    <w:basedOn w:val="a"/>
    <w:rsid w:val="00F9564A"/>
    <w:pPr>
      <w:spacing w:before="100" w:beforeAutospacing="1" w:after="100" w:afterAutospacing="1" w:line="240" w:lineRule="auto"/>
    </w:pPr>
    <w:rPr>
      <w:sz w:val="24"/>
      <w:szCs w:val="24"/>
    </w:rPr>
  </w:style>
  <w:style w:type="paragraph" w:customStyle="1" w:styleId="item-title">
    <w:name w:val="item-title"/>
    <w:basedOn w:val="a"/>
    <w:rsid w:val="00F9564A"/>
    <w:pPr>
      <w:spacing w:before="100" w:beforeAutospacing="1" w:after="100" w:afterAutospacing="1" w:line="240" w:lineRule="auto"/>
    </w:pPr>
    <w:rPr>
      <w:sz w:val="24"/>
      <w:szCs w:val="24"/>
    </w:rPr>
  </w:style>
  <w:style w:type="character" w:customStyle="1" w:styleId="40">
    <w:name w:val="Заголовок 4 Знак"/>
    <w:basedOn w:val="a0"/>
    <w:link w:val="4"/>
    <w:uiPriority w:val="9"/>
    <w:semiHidden/>
    <w:rsid w:val="006B0EED"/>
    <w:rPr>
      <w:rFonts w:asciiTheme="majorHAnsi" w:eastAsiaTheme="majorEastAsia" w:hAnsiTheme="majorHAnsi" w:cstheme="majorBidi"/>
      <w:i/>
      <w:iCs/>
      <w:color w:val="2E74B5" w:themeColor="accent1" w:themeShade="BF"/>
    </w:rPr>
  </w:style>
  <w:style w:type="character" w:customStyle="1" w:styleId="jlqj4b">
    <w:name w:val="jlqj4b"/>
    <w:basedOn w:val="a0"/>
    <w:rsid w:val="005A5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256">
      <w:bodyDiv w:val="1"/>
      <w:marLeft w:val="0"/>
      <w:marRight w:val="0"/>
      <w:marTop w:val="0"/>
      <w:marBottom w:val="0"/>
      <w:divBdr>
        <w:top w:val="none" w:sz="0" w:space="0" w:color="auto"/>
        <w:left w:val="none" w:sz="0" w:space="0" w:color="auto"/>
        <w:bottom w:val="none" w:sz="0" w:space="0" w:color="auto"/>
        <w:right w:val="none" w:sz="0" w:space="0" w:color="auto"/>
      </w:divBdr>
    </w:div>
    <w:div w:id="150021901">
      <w:bodyDiv w:val="1"/>
      <w:marLeft w:val="0"/>
      <w:marRight w:val="0"/>
      <w:marTop w:val="0"/>
      <w:marBottom w:val="0"/>
      <w:divBdr>
        <w:top w:val="none" w:sz="0" w:space="0" w:color="auto"/>
        <w:left w:val="none" w:sz="0" w:space="0" w:color="auto"/>
        <w:bottom w:val="none" w:sz="0" w:space="0" w:color="auto"/>
        <w:right w:val="none" w:sz="0" w:space="0" w:color="auto"/>
      </w:divBdr>
    </w:div>
    <w:div w:id="240333701">
      <w:bodyDiv w:val="1"/>
      <w:marLeft w:val="0"/>
      <w:marRight w:val="0"/>
      <w:marTop w:val="0"/>
      <w:marBottom w:val="0"/>
      <w:divBdr>
        <w:top w:val="none" w:sz="0" w:space="0" w:color="auto"/>
        <w:left w:val="none" w:sz="0" w:space="0" w:color="auto"/>
        <w:bottom w:val="none" w:sz="0" w:space="0" w:color="auto"/>
        <w:right w:val="none" w:sz="0" w:space="0" w:color="auto"/>
      </w:divBdr>
    </w:div>
    <w:div w:id="244845147">
      <w:bodyDiv w:val="1"/>
      <w:marLeft w:val="0"/>
      <w:marRight w:val="0"/>
      <w:marTop w:val="0"/>
      <w:marBottom w:val="0"/>
      <w:divBdr>
        <w:top w:val="none" w:sz="0" w:space="0" w:color="auto"/>
        <w:left w:val="none" w:sz="0" w:space="0" w:color="auto"/>
        <w:bottom w:val="none" w:sz="0" w:space="0" w:color="auto"/>
        <w:right w:val="none" w:sz="0" w:space="0" w:color="auto"/>
      </w:divBdr>
    </w:div>
    <w:div w:id="251280172">
      <w:bodyDiv w:val="1"/>
      <w:marLeft w:val="0"/>
      <w:marRight w:val="0"/>
      <w:marTop w:val="0"/>
      <w:marBottom w:val="0"/>
      <w:divBdr>
        <w:top w:val="none" w:sz="0" w:space="0" w:color="auto"/>
        <w:left w:val="none" w:sz="0" w:space="0" w:color="auto"/>
        <w:bottom w:val="none" w:sz="0" w:space="0" w:color="auto"/>
        <w:right w:val="none" w:sz="0" w:space="0" w:color="auto"/>
      </w:divBdr>
    </w:div>
    <w:div w:id="252513007">
      <w:bodyDiv w:val="1"/>
      <w:marLeft w:val="0"/>
      <w:marRight w:val="0"/>
      <w:marTop w:val="0"/>
      <w:marBottom w:val="0"/>
      <w:divBdr>
        <w:top w:val="none" w:sz="0" w:space="0" w:color="auto"/>
        <w:left w:val="none" w:sz="0" w:space="0" w:color="auto"/>
        <w:bottom w:val="none" w:sz="0" w:space="0" w:color="auto"/>
        <w:right w:val="none" w:sz="0" w:space="0" w:color="auto"/>
      </w:divBdr>
      <w:divsChild>
        <w:div w:id="852453070">
          <w:marLeft w:val="0"/>
          <w:marRight w:val="0"/>
          <w:marTop w:val="0"/>
          <w:marBottom w:val="0"/>
          <w:divBdr>
            <w:top w:val="none" w:sz="0" w:space="0" w:color="auto"/>
            <w:left w:val="none" w:sz="0" w:space="0" w:color="auto"/>
            <w:bottom w:val="none" w:sz="0" w:space="0" w:color="auto"/>
            <w:right w:val="none" w:sz="0" w:space="0" w:color="auto"/>
          </w:divBdr>
        </w:div>
      </w:divsChild>
    </w:div>
    <w:div w:id="284309281">
      <w:bodyDiv w:val="1"/>
      <w:marLeft w:val="0"/>
      <w:marRight w:val="0"/>
      <w:marTop w:val="0"/>
      <w:marBottom w:val="0"/>
      <w:divBdr>
        <w:top w:val="none" w:sz="0" w:space="0" w:color="auto"/>
        <w:left w:val="none" w:sz="0" w:space="0" w:color="auto"/>
        <w:bottom w:val="none" w:sz="0" w:space="0" w:color="auto"/>
        <w:right w:val="none" w:sz="0" w:space="0" w:color="auto"/>
      </w:divBdr>
      <w:divsChild>
        <w:div w:id="543062011">
          <w:marLeft w:val="0"/>
          <w:marRight w:val="0"/>
          <w:marTop w:val="60"/>
          <w:marBottom w:val="0"/>
          <w:divBdr>
            <w:top w:val="none" w:sz="0" w:space="0" w:color="auto"/>
            <w:left w:val="none" w:sz="0" w:space="0" w:color="auto"/>
            <w:bottom w:val="none" w:sz="0" w:space="0" w:color="auto"/>
            <w:right w:val="none" w:sz="0" w:space="0" w:color="auto"/>
          </w:divBdr>
        </w:div>
        <w:div w:id="318460093">
          <w:marLeft w:val="0"/>
          <w:marRight w:val="0"/>
          <w:marTop w:val="60"/>
          <w:marBottom w:val="0"/>
          <w:divBdr>
            <w:top w:val="none" w:sz="0" w:space="0" w:color="auto"/>
            <w:left w:val="none" w:sz="0" w:space="0" w:color="auto"/>
            <w:bottom w:val="none" w:sz="0" w:space="0" w:color="auto"/>
            <w:right w:val="none" w:sz="0" w:space="0" w:color="auto"/>
          </w:divBdr>
        </w:div>
        <w:div w:id="1978148618">
          <w:marLeft w:val="0"/>
          <w:marRight w:val="0"/>
          <w:marTop w:val="60"/>
          <w:marBottom w:val="0"/>
          <w:divBdr>
            <w:top w:val="none" w:sz="0" w:space="0" w:color="auto"/>
            <w:left w:val="none" w:sz="0" w:space="0" w:color="auto"/>
            <w:bottom w:val="none" w:sz="0" w:space="0" w:color="auto"/>
            <w:right w:val="none" w:sz="0" w:space="0" w:color="auto"/>
          </w:divBdr>
        </w:div>
        <w:div w:id="1230388020">
          <w:marLeft w:val="0"/>
          <w:marRight w:val="0"/>
          <w:marTop w:val="60"/>
          <w:marBottom w:val="0"/>
          <w:divBdr>
            <w:top w:val="none" w:sz="0" w:space="0" w:color="auto"/>
            <w:left w:val="none" w:sz="0" w:space="0" w:color="auto"/>
            <w:bottom w:val="none" w:sz="0" w:space="0" w:color="auto"/>
            <w:right w:val="none" w:sz="0" w:space="0" w:color="auto"/>
          </w:divBdr>
        </w:div>
        <w:div w:id="1451969054">
          <w:marLeft w:val="0"/>
          <w:marRight w:val="0"/>
          <w:marTop w:val="60"/>
          <w:marBottom w:val="0"/>
          <w:divBdr>
            <w:top w:val="none" w:sz="0" w:space="0" w:color="auto"/>
            <w:left w:val="none" w:sz="0" w:space="0" w:color="auto"/>
            <w:bottom w:val="none" w:sz="0" w:space="0" w:color="auto"/>
            <w:right w:val="none" w:sz="0" w:space="0" w:color="auto"/>
          </w:divBdr>
        </w:div>
        <w:div w:id="41057856">
          <w:marLeft w:val="0"/>
          <w:marRight w:val="0"/>
          <w:marTop w:val="60"/>
          <w:marBottom w:val="0"/>
          <w:divBdr>
            <w:top w:val="none" w:sz="0" w:space="0" w:color="auto"/>
            <w:left w:val="none" w:sz="0" w:space="0" w:color="auto"/>
            <w:bottom w:val="none" w:sz="0" w:space="0" w:color="auto"/>
            <w:right w:val="none" w:sz="0" w:space="0" w:color="auto"/>
          </w:divBdr>
        </w:div>
      </w:divsChild>
    </w:div>
    <w:div w:id="289869589">
      <w:bodyDiv w:val="1"/>
      <w:marLeft w:val="0"/>
      <w:marRight w:val="0"/>
      <w:marTop w:val="0"/>
      <w:marBottom w:val="0"/>
      <w:divBdr>
        <w:top w:val="none" w:sz="0" w:space="0" w:color="auto"/>
        <w:left w:val="none" w:sz="0" w:space="0" w:color="auto"/>
        <w:bottom w:val="none" w:sz="0" w:space="0" w:color="auto"/>
        <w:right w:val="none" w:sz="0" w:space="0" w:color="auto"/>
      </w:divBdr>
    </w:div>
    <w:div w:id="340396735">
      <w:bodyDiv w:val="1"/>
      <w:marLeft w:val="0"/>
      <w:marRight w:val="0"/>
      <w:marTop w:val="0"/>
      <w:marBottom w:val="0"/>
      <w:divBdr>
        <w:top w:val="none" w:sz="0" w:space="0" w:color="auto"/>
        <w:left w:val="none" w:sz="0" w:space="0" w:color="auto"/>
        <w:bottom w:val="none" w:sz="0" w:space="0" w:color="auto"/>
        <w:right w:val="none" w:sz="0" w:space="0" w:color="auto"/>
      </w:divBdr>
    </w:div>
    <w:div w:id="406000062">
      <w:bodyDiv w:val="1"/>
      <w:marLeft w:val="0"/>
      <w:marRight w:val="0"/>
      <w:marTop w:val="0"/>
      <w:marBottom w:val="0"/>
      <w:divBdr>
        <w:top w:val="none" w:sz="0" w:space="0" w:color="auto"/>
        <w:left w:val="none" w:sz="0" w:space="0" w:color="auto"/>
        <w:bottom w:val="none" w:sz="0" w:space="0" w:color="auto"/>
        <w:right w:val="none" w:sz="0" w:space="0" w:color="auto"/>
      </w:divBdr>
      <w:divsChild>
        <w:div w:id="359163958">
          <w:marLeft w:val="0"/>
          <w:marRight w:val="0"/>
          <w:marTop w:val="0"/>
          <w:marBottom w:val="0"/>
          <w:divBdr>
            <w:top w:val="none" w:sz="0" w:space="0" w:color="auto"/>
            <w:left w:val="none" w:sz="0" w:space="0" w:color="auto"/>
            <w:bottom w:val="none" w:sz="0" w:space="0" w:color="auto"/>
            <w:right w:val="none" w:sz="0" w:space="0" w:color="auto"/>
          </w:divBdr>
        </w:div>
      </w:divsChild>
    </w:div>
    <w:div w:id="468281071">
      <w:bodyDiv w:val="1"/>
      <w:marLeft w:val="0"/>
      <w:marRight w:val="0"/>
      <w:marTop w:val="0"/>
      <w:marBottom w:val="0"/>
      <w:divBdr>
        <w:top w:val="none" w:sz="0" w:space="0" w:color="auto"/>
        <w:left w:val="none" w:sz="0" w:space="0" w:color="auto"/>
        <w:bottom w:val="none" w:sz="0" w:space="0" w:color="auto"/>
        <w:right w:val="none" w:sz="0" w:space="0" w:color="auto"/>
      </w:divBdr>
      <w:divsChild>
        <w:div w:id="745109532">
          <w:marLeft w:val="0"/>
          <w:marRight w:val="0"/>
          <w:marTop w:val="60"/>
          <w:marBottom w:val="0"/>
          <w:divBdr>
            <w:top w:val="none" w:sz="0" w:space="0" w:color="auto"/>
            <w:left w:val="none" w:sz="0" w:space="0" w:color="auto"/>
            <w:bottom w:val="none" w:sz="0" w:space="0" w:color="auto"/>
            <w:right w:val="none" w:sz="0" w:space="0" w:color="auto"/>
          </w:divBdr>
        </w:div>
        <w:div w:id="1810320876">
          <w:marLeft w:val="0"/>
          <w:marRight w:val="0"/>
          <w:marTop w:val="60"/>
          <w:marBottom w:val="0"/>
          <w:divBdr>
            <w:top w:val="none" w:sz="0" w:space="0" w:color="auto"/>
            <w:left w:val="none" w:sz="0" w:space="0" w:color="auto"/>
            <w:bottom w:val="none" w:sz="0" w:space="0" w:color="auto"/>
            <w:right w:val="none" w:sz="0" w:space="0" w:color="auto"/>
          </w:divBdr>
        </w:div>
        <w:div w:id="1978757715">
          <w:marLeft w:val="0"/>
          <w:marRight w:val="0"/>
          <w:marTop w:val="60"/>
          <w:marBottom w:val="0"/>
          <w:divBdr>
            <w:top w:val="none" w:sz="0" w:space="0" w:color="auto"/>
            <w:left w:val="none" w:sz="0" w:space="0" w:color="auto"/>
            <w:bottom w:val="none" w:sz="0" w:space="0" w:color="auto"/>
            <w:right w:val="none" w:sz="0" w:space="0" w:color="auto"/>
          </w:divBdr>
        </w:div>
        <w:div w:id="206114502">
          <w:marLeft w:val="0"/>
          <w:marRight w:val="0"/>
          <w:marTop w:val="60"/>
          <w:marBottom w:val="0"/>
          <w:divBdr>
            <w:top w:val="none" w:sz="0" w:space="0" w:color="auto"/>
            <w:left w:val="none" w:sz="0" w:space="0" w:color="auto"/>
            <w:bottom w:val="none" w:sz="0" w:space="0" w:color="auto"/>
            <w:right w:val="none" w:sz="0" w:space="0" w:color="auto"/>
          </w:divBdr>
        </w:div>
        <w:div w:id="1201481230">
          <w:marLeft w:val="0"/>
          <w:marRight w:val="0"/>
          <w:marTop w:val="60"/>
          <w:marBottom w:val="0"/>
          <w:divBdr>
            <w:top w:val="none" w:sz="0" w:space="0" w:color="auto"/>
            <w:left w:val="none" w:sz="0" w:space="0" w:color="auto"/>
            <w:bottom w:val="none" w:sz="0" w:space="0" w:color="auto"/>
            <w:right w:val="none" w:sz="0" w:space="0" w:color="auto"/>
          </w:divBdr>
        </w:div>
        <w:div w:id="2099059908">
          <w:marLeft w:val="0"/>
          <w:marRight w:val="0"/>
          <w:marTop w:val="60"/>
          <w:marBottom w:val="0"/>
          <w:divBdr>
            <w:top w:val="none" w:sz="0" w:space="0" w:color="auto"/>
            <w:left w:val="none" w:sz="0" w:space="0" w:color="auto"/>
            <w:bottom w:val="none" w:sz="0" w:space="0" w:color="auto"/>
            <w:right w:val="none" w:sz="0" w:space="0" w:color="auto"/>
          </w:divBdr>
        </w:div>
      </w:divsChild>
    </w:div>
    <w:div w:id="493880850">
      <w:bodyDiv w:val="1"/>
      <w:marLeft w:val="0"/>
      <w:marRight w:val="0"/>
      <w:marTop w:val="0"/>
      <w:marBottom w:val="0"/>
      <w:divBdr>
        <w:top w:val="none" w:sz="0" w:space="0" w:color="auto"/>
        <w:left w:val="none" w:sz="0" w:space="0" w:color="auto"/>
        <w:bottom w:val="none" w:sz="0" w:space="0" w:color="auto"/>
        <w:right w:val="none" w:sz="0" w:space="0" w:color="auto"/>
      </w:divBdr>
    </w:div>
    <w:div w:id="592520510">
      <w:bodyDiv w:val="1"/>
      <w:marLeft w:val="0"/>
      <w:marRight w:val="0"/>
      <w:marTop w:val="0"/>
      <w:marBottom w:val="0"/>
      <w:divBdr>
        <w:top w:val="none" w:sz="0" w:space="0" w:color="auto"/>
        <w:left w:val="none" w:sz="0" w:space="0" w:color="auto"/>
        <w:bottom w:val="none" w:sz="0" w:space="0" w:color="auto"/>
        <w:right w:val="none" w:sz="0" w:space="0" w:color="auto"/>
      </w:divBdr>
    </w:div>
    <w:div w:id="605230413">
      <w:bodyDiv w:val="1"/>
      <w:marLeft w:val="0"/>
      <w:marRight w:val="0"/>
      <w:marTop w:val="0"/>
      <w:marBottom w:val="0"/>
      <w:divBdr>
        <w:top w:val="none" w:sz="0" w:space="0" w:color="auto"/>
        <w:left w:val="none" w:sz="0" w:space="0" w:color="auto"/>
        <w:bottom w:val="none" w:sz="0" w:space="0" w:color="auto"/>
        <w:right w:val="none" w:sz="0" w:space="0" w:color="auto"/>
      </w:divBdr>
    </w:div>
    <w:div w:id="622228151">
      <w:bodyDiv w:val="1"/>
      <w:marLeft w:val="0"/>
      <w:marRight w:val="0"/>
      <w:marTop w:val="0"/>
      <w:marBottom w:val="0"/>
      <w:divBdr>
        <w:top w:val="none" w:sz="0" w:space="0" w:color="auto"/>
        <w:left w:val="none" w:sz="0" w:space="0" w:color="auto"/>
        <w:bottom w:val="none" w:sz="0" w:space="0" w:color="auto"/>
        <w:right w:val="none" w:sz="0" w:space="0" w:color="auto"/>
      </w:divBdr>
      <w:divsChild>
        <w:div w:id="34548111">
          <w:marLeft w:val="0"/>
          <w:marRight w:val="0"/>
          <w:marTop w:val="0"/>
          <w:marBottom w:val="315"/>
          <w:divBdr>
            <w:top w:val="none" w:sz="0" w:space="0" w:color="auto"/>
            <w:left w:val="none" w:sz="0" w:space="0" w:color="auto"/>
            <w:bottom w:val="single" w:sz="6" w:space="12" w:color="E7E7E7"/>
            <w:right w:val="none" w:sz="0" w:space="0" w:color="auto"/>
          </w:divBdr>
          <w:divsChild>
            <w:div w:id="1828084699">
              <w:marLeft w:val="0"/>
              <w:marRight w:val="0"/>
              <w:marTop w:val="0"/>
              <w:marBottom w:val="0"/>
              <w:divBdr>
                <w:top w:val="none" w:sz="0" w:space="0" w:color="auto"/>
                <w:left w:val="none" w:sz="0" w:space="0" w:color="auto"/>
                <w:bottom w:val="none" w:sz="0" w:space="0" w:color="auto"/>
                <w:right w:val="none" w:sz="0" w:space="0" w:color="auto"/>
              </w:divBdr>
              <w:divsChild>
                <w:div w:id="11402726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78772505">
      <w:bodyDiv w:val="1"/>
      <w:marLeft w:val="0"/>
      <w:marRight w:val="0"/>
      <w:marTop w:val="0"/>
      <w:marBottom w:val="0"/>
      <w:divBdr>
        <w:top w:val="none" w:sz="0" w:space="0" w:color="auto"/>
        <w:left w:val="none" w:sz="0" w:space="0" w:color="auto"/>
        <w:bottom w:val="none" w:sz="0" w:space="0" w:color="auto"/>
        <w:right w:val="none" w:sz="0" w:space="0" w:color="auto"/>
      </w:divBdr>
      <w:divsChild>
        <w:div w:id="992368203">
          <w:marLeft w:val="0"/>
          <w:marRight w:val="0"/>
          <w:marTop w:val="0"/>
          <w:marBottom w:val="0"/>
          <w:divBdr>
            <w:top w:val="none" w:sz="0" w:space="0" w:color="auto"/>
            <w:left w:val="none" w:sz="0" w:space="0" w:color="auto"/>
            <w:bottom w:val="none" w:sz="0" w:space="0" w:color="auto"/>
            <w:right w:val="none" w:sz="0" w:space="0" w:color="auto"/>
          </w:divBdr>
        </w:div>
      </w:divsChild>
    </w:div>
    <w:div w:id="716783096">
      <w:bodyDiv w:val="1"/>
      <w:marLeft w:val="0"/>
      <w:marRight w:val="0"/>
      <w:marTop w:val="0"/>
      <w:marBottom w:val="0"/>
      <w:divBdr>
        <w:top w:val="none" w:sz="0" w:space="0" w:color="auto"/>
        <w:left w:val="none" w:sz="0" w:space="0" w:color="auto"/>
        <w:bottom w:val="none" w:sz="0" w:space="0" w:color="auto"/>
        <w:right w:val="none" w:sz="0" w:space="0" w:color="auto"/>
      </w:divBdr>
    </w:div>
    <w:div w:id="785926747">
      <w:bodyDiv w:val="1"/>
      <w:marLeft w:val="0"/>
      <w:marRight w:val="0"/>
      <w:marTop w:val="0"/>
      <w:marBottom w:val="0"/>
      <w:divBdr>
        <w:top w:val="none" w:sz="0" w:space="0" w:color="auto"/>
        <w:left w:val="none" w:sz="0" w:space="0" w:color="auto"/>
        <w:bottom w:val="none" w:sz="0" w:space="0" w:color="auto"/>
        <w:right w:val="none" w:sz="0" w:space="0" w:color="auto"/>
      </w:divBdr>
      <w:divsChild>
        <w:div w:id="702630150">
          <w:marLeft w:val="0"/>
          <w:marRight w:val="0"/>
          <w:marTop w:val="60"/>
          <w:marBottom w:val="0"/>
          <w:divBdr>
            <w:top w:val="none" w:sz="0" w:space="0" w:color="auto"/>
            <w:left w:val="none" w:sz="0" w:space="0" w:color="auto"/>
            <w:bottom w:val="none" w:sz="0" w:space="0" w:color="auto"/>
            <w:right w:val="none" w:sz="0" w:space="0" w:color="auto"/>
          </w:divBdr>
        </w:div>
        <w:div w:id="234508674">
          <w:marLeft w:val="0"/>
          <w:marRight w:val="0"/>
          <w:marTop w:val="60"/>
          <w:marBottom w:val="0"/>
          <w:divBdr>
            <w:top w:val="none" w:sz="0" w:space="0" w:color="auto"/>
            <w:left w:val="none" w:sz="0" w:space="0" w:color="auto"/>
            <w:bottom w:val="none" w:sz="0" w:space="0" w:color="auto"/>
            <w:right w:val="none" w:sz="0" w:space="0" w:color="auto"/>
          </w:divBdr>
        </w:div>
        <w:div w:id="241987444">
          <w:marLeft w:val="0"/>
          <w:marRight w:val="0"/>
          <w:marTop w:val="60"/>
          <w:marBottom w:val="0"/>
          <w:divBdr>
            <w:top w:val="none" w:sz="0" w:space="0" w:color="auto"/>
            <w:left w:val="none" w:sz="0" w:space="0" w:color="auto"/>
            <w:bottom w:val="none" w:sz="0" w:space="0" w:color="auto"/>
            <w:right w:val="none" w:sz="0" w:space="0" w:color="auto"/>
          </w:divBdr>
        </w:div>
        <w:div w:id="1371609761">
          <w:marLeft w:val="0"/>
          <w:marRight w:val="0"/>
          <w:marTop w:val="60"/>
          <w:marBottom w:val="0"/>
          <w:divBdr>
            <w:top w:val="none" w:sz="0" w:space="0" w:color="auto"/>
            <w:left w:val="none" w:sz="0" w:space="0" w:color="auto"/>
            <w:bottom w:val="none" w:sz="0" w:space="0" w:color="auto"/>
            <w:right w:val="none" w:sz="0" w:space="0" w:color="auto"/>
          </w:divBdr>
        </w:div>
        <w:div w:id="512913877">
          <w:marLeft w:val="0"/>
          <w:marRight w:val="0"/>
          <w:marTop w:val="60"/>
          <w:marBottom w:val="0"/>
          <w:divBdr>
            <w:top w:val="none" w:sz="0" w:space="0" w:color="auto"/>
            <w:left w:val="none" w:sz="0" w:space="0" w:color="auto"/>
            <w:bottom w:val="none" w:sz="0" w:space="0" w:color="auto"/>
            <w:right w:val="none" w:sz="0" w:space="0" w:color="auto"/>
          </w:divBdr>
        </w:div>
        <w:div w:id="675808938">
          <w:marLeft w:val="0"/>
          <w:marRight w:val="0"/>
          <w:marTop w:val="60"/>
          <w:marBottom w:val="0"/>
          <w:divBdr>
            <w:top w:val="none" w:sz="0" w:space="0" w:color="auto"/>
            <w:left w:val="none" w:sz="0" w:space="0" w:color="auto"/>
            <w:bottom w:val="none" w:sz="0" w:space="0" w:color="auto"/>
            <w:right w:val="none" w:sz="0" w:space="0" w:color="auto"/>
          </w:divBdr>
        </w:div>
      </w:divsChild>
    </w:div>
    <w:div w:id="795414383">
      <w:bodyDiv w:val="1"/>
      <w:marLeft w:val="0"/>
      <w:marRight w:val="0"/>
      <w:marTop w:val="0"/>
      <w:marBottom w:val="0"/>
      <w:divBdr>
        <w:top w:val="none" w:sz="0" w:space="0" w:color="auto"/>
        <w:left w:val="none" w:sz="0" w:space="0" w:color="auto"/>
        <w:bottom w:val="none" w:sz="0" w:space="0" w:color="auto"/>
        <w:right w:val="none" w:sz="0" w:space="0" w:color="auto"/>
      </w:divBdr>
    </w:div>
    <w:div w:id="967053356">
      <w:bodyDiv w:val="1"/>
      <w:marLeft w:val="0"/>
      <w:marRight w:val="0"/>
      <w:marTop w:val="0"/>
      <w:marBottom w:val="0"/>
      <w:divBdr>
        <w:top w:val="none" w:sz="0" w:space="0" w:color="auto"/>
        <w:left w:val="none" w:sz="0" w:space="0" w:color="auto"/>
        <w:bottom w:val="none" w:sz="0" w:space="0" w:color="auto"/>
        <w:right w:val="none" w:sz="0" w:space="0" w:color="auto"/>
      </w:divBdr>
    </w:div>
    <w:div w:id="1003703800">
      <w:bodyDiv w:val="1"/>
      <w:marLeft w:val="0"/>
      <w:marRight w:val="0"/>
      <w:marTop w:val="0"/>
      <w:marBottom w:val="0"/>
      <w:divBdr>
        <w:top w:val="none" w:sz="0" w:space="0" w:color="auto"/>
        <w:left w:val="none" w:sz="0" w:space="0" w:color="auto"/>
        <w:bottom w:val="none" w:sz="0" w:space="0" w:color="auto"/>
        <w:right w:val="none" w:sz="0" w:space="0" w:color="auto"/>
      </w:divBdr>
    </w:div>
    <w:div w:id="1026059112">
      <w:bodyDiv w:val="1"/>
      <w:marLeft w:val="0"/>
      <w:marRight w:val="0"/>
      <w:marTop w:val="0"/>
      <w:marBottom w:val="0"/>
      <w:divBdr>
        <w:top w:val="none" w:sz="0" w:space="0" w:color="auto"/>
        <w:left w:val="none" w:sz="0" w:space="0" w:color="auto"/>
        <w:bottom w:val="none" w:sz="0" w:space="0" w:color="auto"/>
        <w:right w:val="none" w:sz="0" w:space="0" w:color="auto"/>
      </w:divBdr>
    </w:div>
    <w:div w:id="1067416489">
      <w:bodyDiv w:val="1"/>
      <w:marLeft w:val="0"/>
      <w:marRight w:val="0"/>
      <w:marTop w:val="0"/>
      <w:marBottom w:val="0"/>
      <w:divBdr>
        <w:top w:val="none" w:sz="0" w:space="0" w:color="auto"/>
        <w:left w:val="none" w:sz="0" w:space="0" w:color="auto"/>
        <w:bottom w:val="none" w:sz="0" w:space="0" w:color="auto"/>
        <w:right w:val="none" w:sz="0" w:space="0" w:color="auto"/>
      </w:divBdr>
    </w:div>
    <w:div w:id="1225141944">
      <w:bodyDiv w:val="1"/>
      <w:marLeft w:val="0"/>
      <w:marRight w:val="0"/>
      <w:marTop w:val="0"/>
      <w:marBottom w:val="0"/>
      <w:divBdr>
        <w:top w:val="none" w:sz="0" w:space="0" w:color="auto"/>
        <w:left w:val="none" w:sz="0" w:space="0" w:color="auto"/>
        <w:bottom w:val="none" w:sz="0" w:space="0" w:color="auto"/>
        <w:right w:val="none" w:sz="0" w:space="0" w:color="auto"/>
      </w:divBdr>
    </w:div>
    <w:div w:id="1294557221">
      <w:bodyDiv w:val="1"/>
      <w:marLeft w:val="0"/>
      <w:marRight w:val="0"/>
      <w:marTop w:val="0"/>
      <w:marBottom w:val="0"/>
      <w:divBdr>
        <w:top w:val="none" w:sz="0" w:space="0" w:color="auto"/>
        <w:left w:val="none" w:sz="0" w:space="0" w:color="auto"/>
        <w:bottom w:val="none" w:sz="0" w:space="0" w:color="auto"/>
        <w:right w:val="none" w:sz="0" w:space="0" w:color="auto"/>
      </w:divBdr>
    </w:div>
    <w:div w:id="1324436420">
      <w:bodyDiv w:val="1"/>
      <w:marLeft w:val="0"/>
      <w:marRight w:val="0"/>
      <w:marTop w:val="0"/>
      <w:marBottom w:val="0"/>
      <w:divBdr>
        <w:top w:val="none" w:sz="0" w:space="0" w:color="auto"/>
        <w:left w:val="none" w:sz="0" w:space="0" w:color="auto"/>
        <w:bottom w:val="none" w:sz="0" w:space="0" w:color="auto"/>
        <w:right w:val="none" w:sz="0" w:space="0" w:color="auto"/>
      </w:divBdr>
    </w:div>
    <w:div w:id="1337539530">
      <w:bodyDiv w:val="1"/>
      <w:marLeft w:val="0"/>
      <w:marRight w:val="0"/>
      <w:marTop w:val="0"/>
      <w:marBottom w:val="0"/>
      <w:divBdr>
        <w:top w:val="none" w:sz="0" w:space="0" w:color="auto"/>
        <w:left w:val="none" w:sz="0" w:space="0" w:color="auto"/>
        <w:bottom w:val="none" w:sz="0" w:space="0" w:color="auto"/>
        <w:right w:val="none" w:sz="0" w:space="0" w:color="auto"/>
      </w:divBdr>
    </w:div>
    <w:div w:id="1339038785">
      <w:bodyDiv w:val="1"/>
      <w:marLeft w:val="0"/>
      <w:marRight w:val="0"/>
      <w:marTop w:val="0"/>
      <w:marBottom w:val="0"/>
      <w:divBdr>
        <w:top w:val="none" w:sz="0" w:space="0" w:color="auto"/>
        <w:left w:val="none" w:sz="0" w:space="0" w:color="auto"/>
        <w:bottom w:val="none" w:sz="0" w:space="0" w:color="auto"/>
        <w:right w:val="none" w:sz="0" w:space="0" w:color="auto"/>
      </w:divBdr>
    </w:div>
    <w:div w:id="1376465534">
      <w:bodyDiv w:val="1"/>
      <w:marLeft w:val="0"/>
      <w:marRight w:val="0"/>
      <w:marTop w:val="0"/>
      <w:marBottom w:val="0"/>
      <w:divBdr>
        <w:top w:val="none" w:sz="0" w:space="0" w:color="auto"/>
        <w:left w:val="none" w:sz="0" w:space="0" w:color="auto"/>
        <w:bottom w:val="none" w:sz="0" w:space="0" w:color="auto"/>
        <w:right w:val="none" w:sz="0" w:space="0" w:color="auto"/>
      </w:divBdr>
    </w:div>
    <w:div w:id="1394815378">
      <w:bodyDiv w:val="1"/>
      <w:marLeft w:val="0"/>
      <w:marRight w:val="0"/>
      <w:marTop w:val="0"/>
      <w:marBottom w:val="0"/>
      <w:divBdr>
        <w:top w:val="none" w:sz="0" w:space="0" w:color="auto"/>
        <w:left w:val="none" w:sz="0" w:space="0" w:color="auto"/>
        <w:bottom w:val="none" w:sz="0" w:space="0" w:color="auto"/>
        <w:right w:val="none" w:sz="0" w:space="0" w:color="auto"/>
      </w:divBdr>
    </w:div>
    <w:div w:id="1410350388">
      <w:bodyDiv w:val="1"/>
      <w:marLeft w:val="0"/>
      <w:marRight w:val="0"/>
      <w:marTop w:val="0"/>
      <w:marBottom w:val="0"/>
      <w:divBdr>
        <w:top w:val="none" w:sz="0" w:space="0" w:color="auto"/>
        <w:left w:val="none" w:sz="0" w:space="0" w:color="auto"/>
        <w:bottom w:val="none" w:sz="0" w:space="0" w:color="auto"/>
        <w:right w:val="none" w:sz="0" w:space="0" w:color="auto"/>
      </w:divBdr>
    </w:div>
    <w:div w:id="1443841568">
      <w:bodyDiv w:val="1"/>
      <w:marLeft w:val="0"/>
      <w:marRight w:val="0"/>
      <w:marTop w:val="0"/>
      <w:marBottom w:val="0"/>
      <w:divBdr>
        <w:top w:val="none" w:sz="0" w:space="0" w:color="auto"/>
        <w:left w:val="none" w:sz="0" w:space="0" w:color="auto"/>
        <w:bottom w:val="none" w:sz="0" w:space="0" w:color="auto"/>
        <w:right w:val="none" w:sz="0" w:space="0" w:color="auto"/>
      </w:divBdr>
      <w:divsChild>
        <w:div w:id="554582342">
          <w:marLeft w:val="0"/>
          <w:marRight w:val="0"/>
          <w:marTop w:val="0"/>
          <w:marBottom w:val="315"/>
          <w:divBdr>
            <w:top w:val="none" w:sz="0" w:space="0" w:color="auto"/>
            <w:left w:val="none" w:sz="0" w:space="0" w:color="auto"/>
            <w:bottom w:val="single" w:sz="6" w:space="12" w:color="E7E7E7"/>
            <w:right w:val="none" w:sz="0" w:space="0" w:color="auto"/>
          </w:divBdr>
        </w:div>
        <w:div w:id="1094202444">
          <w:marLeft w:val="0"/>
          <w:marRight w:val="0"/>
          <w:marTop w:val="0"/>
          <w:marBottom w:val="315"/>
          <w:divBdr>
            <w:top w:val="none" w:sz="0" w:space="0" w:color="auto"/>
            <w:left w:val="none" w:sz="0" w:space="0" w:color="auto"/>
            <w:bottom w:val="single" w:sz="6" w:space="12" w:color="E7E7E7"/>
            <w:right w:val="none" w:sz="0" w:space="0" w:color="auto"/>
          </w:divBdr>
        </w:div>
      </w:divsChild>
    </w:div>
    <w:div w:id="1472213480">
      <w:bodyDiv w:val="1"/>
      <w:marLeft w:val="0"/>
      <w:marRight w:val="0"/>
      <w:marTop w:val="0"/>
      <w:marBottom w:val="0"/>
      <w:divBdr>
        <w:top w:val="none" w:sz="0" w:space="0" w:color="auto"/>
        <w:left w:val="none" w:sz="0" w:space="0" w:color="auto"/>
        <w:bottom w:val="none" w:sz="0" w:space="0" w:color="auto"/>
        <w:right w:val="none" w:sz="0" w:space="0" w:color="auto"/>
      </w:divBdr>
    </w:div>
    <w:div w:id="1524586436">
      <w:bodyDiv w:val="1"/>
      <w:marLeft w:val="0"/>
      <w:marRight w:val="0"/>
      <w:marTop w:val="0"/>
      <w:marBottom w:val="0"/>
      <w:divBdr>
        <w:top w:val="none" w:sz="0" w:space="0" w:color="auto"/>
        <w:left w:val="none" w:sz="0" w:space="0" w:color="auto"/>
        <w:bottom w:val="none" w:sz="0" w:space="0" w:color="auto"/>
        <w:right w:val="none" w:sz="0" w:space="0" w:color="auto"/>
      </w:divBdr>
      <w:divsChild>
        <w:div w:id="1044408917">
          <w:marLeft w:val="0"/>
          <w:marRight w:val="0"/>
          <w:marTop w:val="60"/>
          <w:marBottom w:val="0"/>
          <w:divBdr>
            <w:top w:val="none" w:sz="0" w:space="0" w:color="auto"/>
            <w:left w:val="none" w:sz="0" w:space="0" w:color="auto"/>
            <w:bottom w:val="none" w:sz="0" w:space="0" w:color="auto"/>
            <w:right w:val="none" w:sz="0" w:space="0" w:color="auto"/>
          </w:divBdr>
        </w:div>
        <w:div w:id="1769693977">
          <w:marLeft w:val="0"/>
          <w:marRight w:val="0"/>
          <w:marTop w:val="60"/>
          <w:marBottom w:val="0"/>
          <w:divBdr>
            <w:top w:val="none" w:sz="0" w:space="0" w:color="auto"/>
            <w:left w:val="none" w:sz="0" w:space="0" w:color="auto"/>
            <w:bottom w:val="none" w:sz="0" w:space="0" w:color="auto"/>
            <w:right w:val="none" w:sz="0" w:space="0" w:color="auto"/>
          </w:divBdr>
        </w:div>
        <w:div w:id="1808159717">
          <w:marLeft w:val="0"/>
          <w:marRight w:val="0"/>
          <w:marTop w:val="60"/>
          <w:marBottom w:val="0"/>
          <w:divBdr>
            <w:top w:val="none" w:sz="0" w:space="0" w:color="auto"/>
            <w:left w:val="none" w:sz="0" w:space="0" w:color="auto"/>
            <w:bottom w:val="none" w:sz="0" w:space="0" w:color="auto"/>
            <w:right w:val="none" w:sz="0" w:space="0" w:color="auto"/>
          </w:divBdr>
        </w:div>
        <w:div w:id="730884112">
          <w:marLeft w:val="0"/>
          <w:marRight w:val="0"/>
          <w:marTop w:val="60"/>
          <w:marBottom w:val="0"/>
          <w:divBdr>
            <w:top w:val="none" w:sz="0" w:space="0" w:color="auto"/>
            <w:left w:val="none" w:sz="0" w:space="0" w:color="auto"/>
            <w:bottom w:val="none" w:sz="0" w:space="0" w:color="auto"/>
            <w:right w:val="none" w:sz="0" w:space="0" w:color="auto"/>
          </w:divBdr>
        </w:div>
        <w:div w:id="1486122787">
          <w:marLeft w:val="0"/>
          <w:marRight w:val="0"/>
          <w:marTop w:val="60"/>
          <w:marBottom w:val="0"/>
          <w:divBdr>
            <w:top w:val="none" w:sz="0" w:space="0" w:color="auto"/>
            <w:left w:val="none" w:sz="0" w:space="0" w:color="auto"/>
            <w:bottom w:val="none" w:sz="0" w:space="0" w:color="auto"/>
            <w:right w:val="none" w:sz="0" w:space="0" w:color="auto"/>
          </w:divBdr>
        </w:div>
        <w:div w:id="1136950136">
          <w:marLeft w:val="0"/>
          <w:marRight w:val="0"/>
          <w:marTop w:val="60"/>
          <w:marBottom w:val="0"/>
          <w:divBdr>
            <w:top w:val="none" w:sz="0" w:space="0" w:color="auto"/>
            <w:left w:val="none" w:sz="0" w:space="0" w:color="auto"/>
            <w:bottom w:val="none" w:sz="0" w:space="0" w:color="auto"/>
            <w:right w:val="none" w:sz="0" w:space="0" w:color="auto"/>
          </w:divBdr>
        </w:div>
      </w:divsChild>
    </w:div>
    <w:div w:id="1532261508">
      <w:bodyDiv w:val="1"/>
      <w:marLeft w:val="0"/>
      <w:marRight w:val="0"/>
      <w:marTop w:val="0"/>
      <w:marBottom w:val="0"/>
      <w:divBdr>
        <w:top w:val="none" w:sz="0" w:space="0" w:color="auto"/>
        <w:left w:val="none" w:sz="0" w:space="0" w:color="auto"/>
        <w:bottom w:val="none" w:sz="0" w:space="0" w:color="auto"/>
        <w:right w:val="none" w:sz="0" w:space="0" w:color="auto"/>
      </w:divBdr>
    </w:div>
    <w:div w:id="1587229702">
      <w:bodyDiv w:val="1"/>
      <w:marLeft w:val="0"/>
      <w:marRight w:val="0"/>
      <w:marTop w:val="0"/>
      <w:marBottom w:val="0"/>
      <w:divBdr>
        <w:top w:val="none" w:sz="0" w:space="0" w:color="auto"/>
        <w:left w:val="none" w:sz="0" w:space="0" w:color="auto"/>
        <w:bottom w:val="none" w:sz="0" w:space="0" w:color="auto"/>
        <w:right w:val="none" w:sz="0" w:space="0" w:color="auto"/>
      </w:divBdr>
      <w:divsChild>
        <w:div w:id="1507673386">
          <w:marLeft w:val="0"/>
          <w:marRight w:val="0"/>
          <w:marTop w:val="0"/>
          <w:marBottom w:val="0"/>
          <w:divBdr>
            <w:top w:val="none" w:sz="0" w:space="0" w:color="auto"/>
            <w:left w:val="none" w:sz="0" w:space="0" w:color="auto"/>
            <w:bottom w:val="none" w:sz="0" w:space="0" w:color="auto"/>
            <w:right w:val="none" w:sz="0" w:space="0" w:color="auto"/>
          </w:divBdr>
          <w:divsChild>
            <w:div w:id="171802342">
              <w:marLeft w:val="0"/>
              <w:marRight w:val="0"/>
              <w:marTop w:val="0"/>
              <w:marBottom w:val="0"/>
              <w:divBdr>
                <w:top w:val="none" w:sz="0" w:space="0" w:color="auto"/>
                <w:left w:val="none" w:sz="0" w:space="0" w:color="auto"/>
                <w:bottom w:val="none" w:sz="0" w:space="0" w:color="auto"/>
                <w:right w:val="none" w:sz="0" w:space="0" w:color="auto"/>
              </w:divBdr>
              <w:divsChild>
                <w:div w:id="364451668">
                  <w:marLeft w:val="0"/>
                  <w:marRight w:val="0"/>
                  <w:marTop w:val="0"/>
                  <w:marBottom w:val="0"/>
                  <w:divBdr>
                    <w:top w:val="none" w:sz="0" w:space="0" w:color="auto"/>
                    <w:left w:val="none" w:sz="0" w:space="0" w:color="auto"/>
                    <w:bottom w:val="none" w:sz="0" w:space="0" w:color="auto"/>
                    <w:right w:val="none" w:sz="0" w:space="0" w:color="auto"/>
                  </w:divBdr>
                  <w:divsChild>
                    <w:div w:id="4957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031487">
          <w:marLeft w:val="0"/>
          <w:marRight w:val="0"/>
          <w:marTop w:val="0"/>
          <w:marBottom w:val="0"/>
          <w:divBdr>
            <w:top w:val="none" w:sz="0" w:space="0" w:color="auto"/>
            <w:left w:val="none" w:sz="0" w:space="0" w:color="auto"/>
            <w:bottom w:val="none" w:sz="0" w:space="0" w:color="auto"/>
            <w:right w:val="none" w:sz="0" w:space="0" w:color="auto"/>
          </w:divBdr>
          <w:divsChild>
            <w:div w:id="1134562232">
              <w:marLeft w:val="0"/>
              <w:marRight w:val="0"/>
              <w:marTop w:val="0"/>
              <w:marBottom w:val="0"/>
              <w:divBdr>
                <w:top w:val="none" w:sz="0" w:space="0" w:color="auto"/>
                <w:left w:val="none" w:sz="0" w:space="0" w:color="auto"/>
                <w:bottom w:val="none" w:sz="0" w:space="0" w:color="auto"/>
                <w:right w:val="none" w:sz="0" w:space="0" w:color="auto"/>
              </w:divBdr>
              <w:divsChild>
                <w:div w:id="583027208">
                  <w:marLeft w:val="0"/>
                  <w:marRight w:val="0"/>
                  <w:marTop w:val="0"/>
                  <w:marBottom w:val="0"/>
                  <w:divBdr>
                    <w:top w:val="none" w:sz="0" w:space="0" w:color="auto"/>
                    <w:left w:val="none" w:sz="0" w:space="0" w:color="auto"/>
                    <w:bottom w:val="none" w:sz="0" w:space="0" w:color="auto"/>
                    <w:right w:val="none" w:sz="0" w:space="0" w:color="auto"/>
                  </w:divBdr>
                  <w:divsChild>
                    <w:div w:id="1801219304">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040309">
      <w:bodyDiv w:val="1"/>
      <w:marLeft w:val="0"/>
      <w:marRight w:val="0"/>
      <w:marTop w:val="0"/>
      <w:marBottom w:val="0"/>
      <w:divBdr>
        <w:top w:val="none" w:sz="0" w:space="0" w:color="auto"/>
        <w:left w:val="none" w:sz="0" w:space="0" w:color="auto"/>
        <w:bottom w:val="none" w:sz="0" w:space="0" w:color="auto"/>
        <w:right w:val="none" w:sz="0" w:space="0" w:color="auto"/>
      </w:divBdr>
    </w:div>
    <w:div w:id="1614169596">
      <w:bodyDiv w:val="1"/>
      <w:marLeft w:val="0"/>
      <w:marRight w:val="0"/>
      <w:marTop w:val="0"/>
      <w:marBottom w:val="0"/>
      <w:divBdr>
        <w:top w:val="none" w:sz="0" w:space="0" w:color="auto"/>
        <w:left w:val="none" w:sz="0" w:space="0" w:color="auto"/>
        <w:bottom w:val="none" w:sz="0" w:space="0" w:color="auto"/>
        <w:right w:val="none" w:sz="0" w:space="0" w:color="auto"/>
      </w:divBdr>
    </w:div>
    <w:div w:id="1713307883">
      <w:bodyDiv w:val="1"/>
      <w:marLeft w:val="0"/>
      <w:marRight w:val="0"/>
      <w:marTop w:val="0"/>
      <w:marBottom w:val="0"/>
      <w:divBdr>
        <w:top w:val="none" w:sz="0" w:space="0" w:color="auto"/>
        <w:left w:val="none" w:sz="0" w:space="0" w:color="auto"/>
        <w:bottom w:val="none" w:sz="0" w:space="0" w:color="auto"/>
        <w:right w:val="none" w:sz="0" w:space="0" w:color="auto"/>
      </w:divBdr>
      <w:divsChild>
        <w:div w:id="987133189">
          <w:marLeft w:val="0"/>
          <w:marRight w:val="0"/>
          <w:marTop w:val="60"/>
          <w:marBottom w:val="0"/>
          <w:divBdr>
            <w:top w:val="none" w:sz="0" w:space="0" w:color="auto"/>
            <w:left w:val="none" w:sz="0" w:space="0" w:color="auto"/>
            <w:bottom w:val="none" w:sz="0" w:space="0" w:color="auto"/>
            <w:right w:val="none" w:sz="0" w:space="0" w:color="auto"/>
          </w:divBdr>
        </w:div>
        <w:div w:id="1650817870">
          <w:marLeft w:val="0"/>
          <w:marRight w:val="0"/>
          <w:marTop w:val="60"/>
          <w:marBottom w:val="0"/>
          <w:divBdr>
            <w:top w:val="none" w:sz="0" w:space="0" w:color="auto"/>
            <w:left w:val="none" w:sz="0" w:space="0" w:color="auto"/>
            <w:bottom w:val="none" w:sz="0" w:space="0" w:color="auto"/>
            <w:right w:val="none" w:sz="0" w:space="0" w:color="auto"/>
          </w:divBdr>
        </w:div>
        <w:div w:id="468867522">
          <w:marLeft w:val="0"/>
          <w:marRight w:val="0"/>
          <w:marTop w:val="60"/>
          <w:marBottom w:val="0"/>
          <w:divBdr>
            <w:top w:val="none" w:sz="0" w:space="0" w:color="auto"/>
            <w:left w:val="none" w:sz="0" w:space="0" w:color="auto"/>
            <w:bottom w:val="none" w:sz="0" w:space="0" w:color="auto"/>
            <w:right w:val="none" w:sz="0" w:space="0" w:color="auto"/>
          </w:divBdr>
        </w:div>
        <w:div w:id="2024018032">
          <w:marLeft w:val="0"/>
          <w:marRight w:val="0"/>
          <w:marTop w:val="60"/>
          <w:marBottom w:val="0"/>
          <w:divBdr>
            <w:top w:val="none" w:sz="0" w:space="0" w:color="auto"/>
            <w:left w:val="none" w:sz="0" w:space="0" w:color="auto"/>
            <w:bottom w:val="none" w:sz="0" w:space="0" w:color="auto"/>
            <w:right w:val="none" w:sz="0" w:space="0" w:color="auto"/>
          </w:divBdr>
        </w:div>
        <w:div w:id="489176408">
          <w:marLeft w:val="0"/>
          <w:marRight w:val="0"/>
          <w:marTop w:val="60"/>
          <w:marBottom w:val="0"/>
          <w:divBdr>
            <w:top w:val="none" w:sz="0" w:space="0" w:color="auto"/>
            <w:left w:val="none" w:sz="0" w:space="0" w:color="auto"/>
            <w:bottom w:val="none" w:sz="0" w:space="0" w:color="auto"/>
            <w:right w:val="none" w:sz="0" w:space="0" w:color="auto"/>
          </w:divBdr>
        </w:div>
      </w:divsChild>
    </w:div>
    <w:div w:id="1736584212">
      <w:bodyDiv w:val="1"/>
      <w:marLeft w:val="0"/>
      <w:marRight w:val="0"/>
      <w:marTop w:val="0"/>
      <w:marBottom w:val="0"/>
      <w:divBdr>
        <w:top w:val="none" w:sz="0" w:space="0" w:color="auto"/>
        <w:left w:val="none" w:sz="0" w:space="0" w:color="auto"/>
        <w:bottom w:val="none" w:sz="0" w:space="0" w:color="auto"/>
        <w:right w:val="none" w:sz="0" w:space="0" w:color="auto"/>
      </w:divBdr>
      <w:divsChild>
        <w:div w:id="1196037884">
          <w:marLeft w:val="0"/>
          <w:marRight w:val="0"/>
          <w:marTop w:val="60"/>
          <w:marBottom w:val="0"/>
          <w:divBdr>
            <w:top w:val="none" w:sz="0" w:space="0" w:color="auto"/>
            <w:left w:val="none" w:sz="0" w:space="0" w:color="auto"/>
            <w:bottom w:val="none" w:sz="0" w:space="0" w:color="auto"/>
            <w:right w:val="none" w:sz="0" w:space="0" w:color="auto"/>
          </w:divBdr>
        </w:div>
        <w:div w:id="1045056910">
          <w:marLeft w:val="0"/>
          <w:marRight w:val="0"/>
          <w:marTop w:val="60"/>
          <w:marBottom w:val="0"/>
          <w:divBdr>
            <w:top w:val="none" w:sz="0" w:space="0" w:color="auto"/>
            <w:left w:val="none" w:sz="0" w:space="0" w:color="auto"/>
            <w:bottom w:val="none" w:sz="0" w:space="0" w:color="auto"/>
            <w:right w:val="none" w:sz="0" w:space="0" w:color="auto"/>
          </w:divBdr>
        </w:div>
        <w:div w:id="1867328404">
          <w:marLeft w:val="0"/>
          <w:marRight w:val="0"/>
          <w:marTop w:val="60"/>
          <w:marBottom w:val="0"/>
          <w:divBdr>
            <w:top w:val="none" w:sz="0" w:space="0" w:color="auto"/>
            <w:left w:val="none" w:sz="0" w:space="0" w:color="auto"/>
            <w:bottom w:val="none" w:sz="0" w:space="0" w:color="auto"/>
            <w:right w:val="none" w:sz="0" w:space="0" w:color="auto"/>
          </w:divBdr>
        </w:div>
        <w:div w:id="1907717903">
          <w:marLeft w:val="0"/>
          <w:marRight w:val="0"/>
          <w:marTop w:val="60"/>
          <w:marBottom w:val="0"/>
          <w:divBdr>
            <w:top w:val="none" w:sz="0" w:space="0" w:color="auto"/>
            <w:left w:val="none" w:sz="0" w:space="0" w:color="auto"/>
            <w:bottom w:val="none" w:sz="0" w:space="0" w:color="auto"/>
            <w:right w:val="none" w:sz="0" w:space="0" w:color="auto"/>
          </w:divBdr>
        </w:div>
        <w:div w:id="693195441">
          <w:marLeft w:val="0"/>
          <w:marRight w:val="0"/>
          <w:marTop w:val="60"/>
          <w:marBottom w:val="0"/>
          <w:divBdr>
            <w:top w:val="none" w:sz="0" w:space="0" w:color="auto"/>
            <w:left w:val="none" w:sz="0" w:space="0" w:color="auto"/>
            <w:bottom w:val="none" w:sz="0" w:space="0" w:color="auto"/>
            <w:right w:val="none" w:sz="0" w:space="0" w:color="auto"/>
          </w:divBdr>
        </w:div>
        <w:div w:id="2132237144">
          <w:marLeft w:val="0"/>
          <w:marRight w:val="0"/>
          <w:marTop w:val="60"/>
          <w:marBottom w:val="0"/>
          <w:divBdr>
            <w:top w:val="none" w:sz="0" w:space="0" w:color="auto"/>
            <w:left w:val="none" w:sz="0" w:space="0" w:color="auto"/>
            <w:bottom w:val="none" w:sz="0" w:space="0" w:color="auto"/>
            <w:right w:val="none" w:sz="0" w:space="0" w:color="auto"/>
          </w:divBdr>
        </w:div>
      </w:divsChild>
    </w:div>
    <w:div w:id="1781492959">
      <w:bodyDiv w:val="1"/>
      <w:marLeft w:val="0"/>
      <w:marRight w:val="0"/>
      <w:marTop w:val="0"/>
      <w:marBottom w:val="0"/>
      <w:divBdr>
        <w:top w:val="none" w:sz="0" w:space="0" w:color="auto"/>
        <w:left w:val="none" w:sz="0" w:space="0" w:color="auto"/>
        <w:bottom w:val="none" w:sz="0" w:space="0" w:color="auto"/>
        <w:right w:val="none" w:sz="0" w:space="0" w:color="auto"/>
      </w:divBdr>
    </w:div>
    <w:div w:id="1818300748">
      <w:bodyDiv w:val="1"/>
      <w:marLeft w:val="0"/>
      <w:marRight w:val="0"/>
      <w:marTop w:val="0"/>
      <w:marBottom w:val="0"/>
      <w:divBdr>
        <w:top w:val="none" w:sz="0" w:space="0" w:color="auto"/>
        <w:left w:val="none" w:sz="0" w:space="0" w:color="auto"/>
        <w:bottom w:val="none" w:sz="0" w:space="0" w:color="auto"/>
        <w:right w:val="none" w:sz="0" w:space="0" w:color="auto"/>
      </w:divBdr>
    </w:div>
    <w:div w:id="1853103838">
      <w:bodyDiv w:val="1"/>
      <w:marLeft w:val="0"/>
      <w:marRight w:val="0"/>
      <w:marTop w:val="0"/>
      <w:marBottom w:val="0"/>
      <w:divBdr>
        <w:top w:val="none" w:sz="0" w:space="0" w:color="auto"/>
        <w:left w:val="none" w:sz="0" w:space="0" w:color="auto"/>
        <w:bottom w:val="none" w:sz="0" w:space="0" w:color="auto"/>
        <w:right w:val="none" w:sz="0" w:space="0" w:color="auto"/>
      </w:divBdr>
    </w:div>
    <w:div w:id="1899051344">
      <w:bodyDiv w:val="1"/>
      <w:marLeft w:val="0"/>
      <w:marRight w:val="0"/>
      <w:marTop w:val="0"/>
      <w:marBottom w:val="0"/>
      <w:divBdr>
        <w:top w:val="none" w:sz="0" w:space="0" w:color="auto"/>
        <w:left w:val="none" w:sz="0" w:space="0" w:color="auto"/>
        <w:bottom w:val="none" w:sz="0" w:space="0" w:color="auto"/>
        <w:right w:val="none" w:sz="0" w:space="0" w:color="auto"/>
      </w:divBdr>
    </w:div>
    <w:div w:id="1987391099">
      <w:bodyDiv w:val="1"/>
      <w:marLeft w:val="0"/>
      <w:marRight w:val="0"/>
      <w:marTop w:val="0"/>
      <w:marBottom w:val="0"/>
      <w:divBdr>
        <w:top w:val="none" w:sz="0" w:space="0" w:color="auto"/>
        <w:left w:val="none" w:sz="0" w:space="0" w:color="auto"/>
        <w:bottom w:val="none" w:sz="0" w:space="0" w:color="auto"/>
        <w:right w:val="none" w:sz="0" w:space="0" w:color="auto"/>
      </w:divBdr>
    </w:div>
    <w:div w:id="2065713589">
      <w:bodyDiv w:val="1"/>
      <w:marLeft w:val="0"/>
      <w:marRight w:val="0"/>
      <w:marTop w:val="0"/>
      <w:marBottom w:val="0"/>
      <w:divBdr>
        <w:top w:val="none" w:sz="0" w:space="0" w:color="auto"/>
        <w:left w:val="none" w:sz="0" w:space="0" w:color="auto"/>
        <w:bottom w:val="none" w:sz="0" w:space="0" w:color="auto"/>
        <w:right w:val="none" w:sz="0" w:space="0" w:color="auto"/>
      </w:divBdr>
    </w:div>
    <w:div w:id="2106490089">
      <w:bodyDiv w:val="1"/>
      <w:marLeft w:val="0"/>
      <w:marRight w:val="0"/>
      <w:marTop w:val="0"/>
      <w:marBottom w:val="0"/>
      <w:divBdr>
        <w:top w:val="none" w:sz="0" w:space="0" w:color="auto"/>
        <w:left w:val="none" w:sz="0" w:space="0" w:color="auto"/>
        <w:bottom w:val="none" w:sz="0" w:space="0" w:color="auto"/>
        <w:right w:val="none" w:sz="0" w:space="0" w:color="auto"/>
      </w:divBdr>
    </w:div>
    <w:div w:id="2121023023">
      <w:bodyDiv w:val="1"/>
      <w:marLeft w:val="0"/>
      <w:marRight w:val="0"/>
      <w:marTop w:val="0"/>
      <w:marBottom w:val="0"/>
      <w:divBdr>
        <w:top w:val="none" w:sz="0" w:space="0" w:color="auto"/>
        <w:left w:val="none" w:sz="0" w:space="0" w:color="auto"/>
        <w:bottom w:val="none" w:sz="0" w:space="0" w:color="auto"/>
        <w:right w:val="none" w:sz="0" w:space="0" w:color="auto"/>
      </w:divBdr>
      <w:divsChild>
        <w:div w:id="2037541633">
          <w:marLeft w:val="0"/>
          <w:marRight w:val="0"/>
          <w:marTop w:val="0"/>
          <w:marBottom w:val="315"/>
          <w:divBdr>
            <w:top w:val="none" w:sz="0" w:space="0" w:color="auto"/>
            <w:left w:val="none" w:sz="0" w:space="0" w:color="auto"/>
            <w:bottom w:val="single" w:sz="6" w:space="12" w:color="E7E7E7"/>
            <w:right w:val="none" w:sz="0" w:space="0" w:color="auto"/>
          </w:divBdr>
        </w:div>
        <w:div w:id="1077675138">
          <w:marLeft w:val="0"/>
          <w:marRight w:val="0"/>
          <w:marTop w:val="0"/>
          <w:marBottom w:val="315"/>
          <w:divBdr>
            <w:top w:val="none" w:sz="0" w:space="0" w:color="auto"/>
            <w:left w:val="none" w:sz="0" w:space="0" w:color="auto"/>
            <w:bottom w:val="single" w:sz="6" w:space="12" w:color="E7E7E7"/>
            <w:right w:val="none" w:sz="0" w:space="0" w:color="auto"/>
          </w:divBdr>
        </w:div>
      </w:divsChild>
    </w:div>
    <w:div w:id="213844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zorro.gov.ua/tender/UA-2021-07-06-001367-b" TargetMode="External"/><Relationship Id="rId18" Type="http://schemas.openxmlformats.org/officeDocument/2006/relationships/hyperlink" Target="https://gre4ka.info/suspilstvo/64388-brend-kirovohradshchyny-i-velodorizhky-oblast-hotuietsia-do-stvorennia-novoi-turystychnoi-prohramy" TargetMode="External"/><Relationship Id="rId26" Type="http://schemas.openxmlformats.org/officeDocument/2006/relationships/hyperlink" Target="https://symboltransport.com/about/" TargetMode="External"/><Relationship Id="rId3" Type="http://schemas.openxmlformats.org/officeDocument/2006/relationships/styles" Target="styles.xml"/><Relationship Id="rId21" Type="http://schemas.openxmlformats.org/officeDocument/2006/relationships/hyperlink" Target="https://gre4ka.info/interv-iu/39643-ruslan-kovalevskyi-v-ukraini-domashnie-vynorobstvo-staie-trendom-fot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kyivcity.gov.ua/npa/pro_rozpodil_obsyagu_subventsi_z_derzhavnogo_byudzhetu_mistsevim_byudzhetam_na_zakhodi_spryamovani_na_borotbu_z_gostroyu_respiratornoyu__khvoroboyu_COVID-19_sprichinenoyu_koronavirusom_SARS-CoV-2_ta__naslidkami_pid_chas_navchalnogo_protsesu_u_zakladakh/bcgnsifl6d_kmda__1111/" TargetMode="External"/><Relationship Id="rId17" Type="http://schemas.openxmlformats.org/officeDocument/2006/relationships/hyperlink" Target="https://gre4ka.info/suspilstvo/64698-yakym-bude-turystychnyi-portal-kirovohradskoi-oblasti" TargetMode="External"/><Relationship Id="rId25" Type="http://schemas.openxmlformats.org/officeDocument/2006/relationships/hyperlink" Target="https://www.facebook.com/rivnecouncil/posts/120194393693481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kvsz.com/index.php/ua/pres-sluzhba/item/2840-ukrzaliznytsia-ta-kvbz-pidpysaly-uhodu-na-postachannia-100-pasazhyrskykh-vahoniv" TargetMode="External"/><Relationship Id="rId20" Type="http://schemas.openxmlformats.org/officeDocument/2006/relationships/hyperlink" Target="https://gre4ka.info/zhyttia/64642-zeleni-sadyby-ta-fermy-de-vidpochyty-v-kirovohradskii-oblasti" TargetMode="External"/><Relationship Id="rId29" Type="http://schemas.openxmlformats.org/officeDocument/2006/relationships/hyperlink" Target="https://docs.google.com/viewer?url=http%3A%2F%2Fsmr.gov.ua%2Fimages%2Fdocuments%2FRishennia%2FSesii%2F2021%2F30.06.2021%2F1232-MR.docx&amp;amp%3Bembedded=true&amp;urp=gmail_li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digital.gov.ua/projects/notebook_coverage" TargetMode="External"/><Relationship Id="rId24" Type="http://schemas.openxmlformats.org/officeDocument/2006/relationships/hyperlink" Target="https://gre4ka.info/suspilstvo/63598-na-inhuli-v-kropyvnytskomu-vidkryly-sezon-splaviv-foto"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rozorro.gov.ua/tender/UA-2021-02-25-005995-b" TargetMode="External"/><Relationship Id="rId23" Type="http://schemas.openxmlformats.org/officeDocument/2006/relationships/hyperlink" Target="https://gre4ka.info/suspilstvo/52495-velodorizhka-i-chat-bot-u-kropyvnytskomu-prezentuvaly-proekt-velokrop-foto" TargetMode="External"/><Relationship Id="rId28" Type="http://schemas.openxmlformats.org/officeDocument/2006/relationships/hyperlink" Target="https://rivne.rayon.in.ua/news/348784-u-rivnomu-prezentuvali-sistemu-elektronnogo-kvitka" TargetMode="External"/><Relationship Id="rId10" Type="http://schemas.openxmlformats.org/officeDocument/2006/relationships/hyperlink" Target="https://mon.gov.ua/ua/news/oprilyudneno-rozyasnennya-mon-ta-mincifri-shodo-vikoristannya-shkolami-subvenciyi-na-pridbannya-noutbukiv" TargetMode="External"/><Relationship Id="rId19" Type="http://schemas.openxmlformats.org/officeDocument/2006/relationships/hyperlink" Target="https://gre4ka.info/statti/64735-4-muzei-kirovohradshchyny-iaki-varto-vidvidaty-foto"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zorro.gov.ua/tender/UA-2021-06-18-013357-c" TargetMode="External"/><Relationship Id="rId14" Type="http://schemas.openxmlformats.org/officeDocument/2006/relationships/hyperlink" Target="https://prozorro.gov.ua/tender/UA-2021-06-25-009022-c" TargetMode="External"/><Relationship Id="rId22" Type="http://schemas.openxmlformats.org/officeDocument/2006/relationships/hyperlink" Target="https://gre4ka.info/statti/60087-frantsuzki-kozy-i-orhanichni-syry-iak-nepodalik-kropyvnytskoho-rozvyvatymut-ekoturyzm-foto" TargetMode="External"/><Relationship Id="rId27" Type="http://schemas.openxmlformats.org/officeDocument/2006/relationships/hyperlink" Target="http://rivnerada.gov.ua/portal/view-content/10215?fbclid=IwAR3x_Ag7S1A3Jug7bGaxKqCCkuDRAb0lalV3MeJexCxkKe72E2cBRqD2SQE" TargetMode="External"/><Relationship Id="rId30" Type="http://schemas.openxmlformats.org/officeDocument/2006/relationships/hyperlink" Target="https://vodokanal.sumy.ua/%D0%B4%D0%B5%D1%8F%D0%BA%D1%96-%D0%B4%D0%B5%D0%BF%D1%83%D1%82%D0%B0%D1%82%D0%B8-%D0%B3%D0%BE%D1%82%D0%BE%D0%B2%D1%96-%D0%B7%D0%BD%D0%B8%D1%89%D0%B8%D1%82%D0%B8-%D0%BA%D0%B0%D0%BD%D0%B0%D0%BB%D1%96/" TargetMode="External"/><Relationship Id="rId8" Type="http://schemas.openxmlformats.org/officeDocument/2006/relationships/hyperlink" Target="http://materialy.kmu.gov.ua/4d64497c/docs/aa7b6a03/Poyasnyuvalna_zapiska.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29E7C-519F-4D23-BFB8-0EE7B7CF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12330</TotalTime>
  <Pages>22</Pages>
  <Words>5917</Words>
  <Characters>33729</Characters>
  <Application>Microsoft Office Word</Application>
  <DocSecurity>0</DocSecurity>
  <Lines>281</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Проценко</dc:creator>
  <cp:keywords/>
  <dc:description/>
  <cp:lastModifiedBy>Yegor</cp:lastModifiedBy>
  <cp:revision>267</cp:revision>
  <dcterms:created xsi:type="dcterms:W3CDTF">2020-10-20T07:17:00Z</dcterms:created>
  <dcterms:modified xsi:type="dcterms:W3CDTF">2021-07-29T19:37:00Z</dcterms:modified>
</cp:coreProperties>
</file>