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F699A" w14:textId="77777777" w:rsidR="007D0C17" w:rsidRPr="00BB3558" w:rsidRDefault="007D0C17" w:rsidP="007D0C17">
      <w:pPr>
        <w:pStyle w:val="a3"/>
        <w:tabs>
          <w:tab w:val="clear" w:pos="4819"/>
          <w:tab w:val="clear" w:pos="9639"/>
          <w:tab w:val="left" w:pos="2205"/>
        </w:tabs>
        <w:rPr>
          <w:lang w:val="uk-UA"/>
        </w:rPr>
      </w:pPr>
      <w:r w:rsidRPr="00BB3558">
        <w:rPr>
          <w:lang w:val="uk-UA"/>
        </w:rPr>
        <w:tab/>
      </w:r>
    </w:p>
    <w:p w14:paraId="30E310C3" w14:textId="77777777" w:rsidR="003D7EB5" w:rsidRPr="00BB3558" w:rsidRDefault="003D7EB5">
      <w:pPr>
        <w:rPr>
          <w:lang w:val="uk-UA"/>
        </w:rPr>
      </w:pPr>
    </w:p>
    <w:p w14:paraId="1206DE30" w14:textId="77777777" w:rsidR="007D0C17" w:rsidRPr="00BB3558" w:rsidRDefault="007D0C17" w:rsidP="007D0C17">
      <w:pPr>
        <w:rPr>
          <w:rFonts w:ascii="Calibri" w:eastAsia="Calibri" w:hAnsi="Calibri" w:cs="Times New Roman"/>
          <w:i/>
          <w:lang w:val="uk-UA"/>
        </w:rPr>
      </w:pPr>
    </w:p>
    <w:p w14:paraId="2C8686A5" w14:textId="77777777" w:rsidR="007D0C17" w:rsidRPr="00BB3558" w:rsidRDefault="007D0C17" w:rsidP="007D0C17">
      <w:pPr>
        <w:jc w:val="center"/>
        <w:rPr>
          <w:rFonts w:ascii="Calibri" w:eastAsia="Calibri" w:hAnsi="Calibri" w:cs="Times New Roman"/>
          <w:i/>
          <w:sz w:val="40"/>
          <w:lang w:val="uk-UA"/>
        </w:rPr>
      </w:pPr>
    </w:p>
    <w:p w14:paraId="3FE82C0D" w14:textId="77777777" w:rsidR="007D0C17" w:rsidRPr="00107FEF" w:rsidRDefault="007D0C17" w:rsidP="007D0C17">
      <w:pPr>
        <w:jc w:val="center"/>
        <w:rPr>
          <w:rFonts w:ascii="Calibri" w:eastAsia="Calibri" w:hAnsi="Calibri" w:cs="Times New Roman"/>
          <w:b/>
          <w:caps/>
          <w:sz w:val="48"/>
          <w:lang w:val="uk-UA"/>
        </w:rPr>
      </w:pPr>
      <w:r w:rsidRPr="00107FEF">
        <w:rPr>
          <w:rFonts w:ascii="Calibri" w:eastAsia="Calibri" w:hAnsi="Calibri" w:cs="Times New Roman"/>
          <w:b/>
          <w:caps/>
          <w:sz w:val="48"/>
          <w:lang w:val="uk-UA"/>
        </w:rPr>
        <w:t>Бюлетень</w:t>
      </w:r>
    </w:p>
    <w:p w14:paraId="48EECCD5" w14:textId="77777777" w:rsidR="007D0C17" w:rsidRPr="00107FEF" w:rsidRDefault="007D0C17" w:rsidP="007D0C17">
      <w:pPr>
        <w:jc w:val="center"/>
        <w:rPr>
          <w:rFonts w:ascii="Calibri" w:eastAsia="Calibri" w:hAnsi="Calibri" w:cs="Times New Roman"/>
          <w:b/>
          <w:caps/>
          <w:sz w:val="48"/>
          <w:lang w:val="uk-UA"/>
        </w:rPr>
      </w:pPr>
      <w:r w:rsidRPr="00107FEF">
        <w:rPr>
          <w:rFonts w:ascii="Calibri" w:eastAsia="Calibri" w:hAnsi="Calibri" w:cs="Times New Roman"/>
          <w:b/>
          <w:sz w:val="48"/>
          <w:lang w:val="uk-UA"/>
        </w:rPr>
        <w:t>Місцева та регіональна політика розвитку</w:t>
      </w:r>
    </w:p>
    <w:p w14:paraId="0C34E69E" w14:textId="77777777" w:rsidR="007D0C17" w:rsidRPr="00107FEF" w:rsidRDefault="007D0C17" w:rsidP="007D0C17">
      <w:pPr>
        <w:jc w:val="center"/>
        <w:rPr>
          <w:rFonts w:ascii="Calibri" w:eastAsia="Calibri" w:hAnsi="Calibri" w:cs="Times New Roman"/>
          <w:b/>
          <w:sz w:val="40"/>
          <w:lang w:val="uk-UA"/>
        </w:rPr>
      </w:pPr>
      <w:r w:rsidRPr="00107FEF">
        <w:rPr>
          <w:rFonts w:ascii="Calibri" w:eastAsia="Calibri" w:hAnsi="Calibri" w:cs="Times New Roman"/>
          <w:b/>
          <w:sz w:val="48"/>
          <w:lang w:val="uk-UA"/>
        </w:rPr>
        <w:t>в Україні</w:t>
      </w:r>
    </w:p>
    <w:p w14:paraId="647FE9B4" w14:textId="77777777" w:rsidR="007D0C17" w:rsidRPr="00107FEF" w:rsidRDefault="007D0C17" w:rsidP="007D0C17">
      <w:pPr>
        <w:jc w:val="center"/>
        <w:rPr>
          <w:rFonts w:ascii="Calibri" w:eastAsia="Calibri" w:hAnsi="Calibri" w:cs="Times New Roman"/>
          <w:b/>
          <w:sz w:val="40"/>
          <w:lang w:val="uk-UA"/>
        </w:rPr>
      </w:pPr>
    </w:p>
    <w:p w14:paraId="1A3581F9" w14:textId="77777777" w:rsidR="007D0C17" w:rsidRPr="00107FEF" w:rsidRDefault="007D0C17" w:rsidP="007D0C17">
      <w:pPr>
        <w:jc w:val="center"/>
        <w:rPr>
          <w:rFonts w:ascii="Calibri" w:eastAsia="Calibri" w:hAnsi="Calibri" w:cs="Times New Roman"/>
          <w:b/>
          <w:sz w:val="40"/>
          <w:lang w:val="uk-UA"/>
        </w:rPr>
      </w:pPr>
      <w:r w:rsidRPr="00107FEF">
        <w:rPr>
          <w:rFonts w:ascii="Calibri" w:eastAsia="Calibri" w:hAnsi="Calibri" w:cs="Times New Roman"/>
          <w:b/>
          <w:sz w:val="40"/>
          <w:lang w:val="uk-UA"/>
        </w:rPr>
        <w:t>Період реалізації:</w:t>
      </w:r>
    </w:p>
    <w:p w14:paraId="11C7F04C" w14:textId="77777777" w:rsidR="007D0C17" w:rsidRPr="00107FEF" w:rsidRDefault="00A35174" w:rsidP="007D0C17">
      <w:pPr>
        <w:jc w:val="center"/>
        <w:rPr>
          <w:rFonts w:ascii="Calibri" w:eastAsia="Calibri" w:hAnsi="Calibri" w:cs="Times New Roman"/>
          <w:b/>
          <w:sz w:val="40"/>
          <w:lang w:val="uk-UA"/>
        </w:rPr>
      </w:pPr>
      <w:r w:rsidRPr="00107FEF">
        <w:rPr>
          <w:rFonts w:ascii="Calibri" w:eastAsia="Calibri" w:hAnsi="Calibri" w:cs="Times New Roman"/>
          <w:b/>
          <w:sz w:val="40"/>
          <w:lang w:val="uk-UA"/>
        </w:rPr>
        <w:t>лютий</w:t>
      </w:r>
      <w:r w:rsidR="007D0C17" w:rsidRPr="00107FEF">
        <w:rPr>
          <w:rFonts w:ascii="Calibri" w:eastAsia="Calibri" w:hAnsi="Calibri" w:cs="Times New Roman"/>
          <w:b/>
          <w:sz w:val="40"/>
          <w:lang w:val="uk-UA"/>
        </w:rPr>
        <w:t xml:space="preserve"> </w:t>
      </w:r>
      <w:r w:rsidR="00E728E7" w:rsidRPr="00107FEF">
        <w:rPr>
          <w:rFonts w:ascii="Calibri" w:eastAsia="Calibri" w:hAnsi="Calibri" w:cs="Times New Roman"/>
          <w:b/>
          <w:sz w:val="40"/>
          <w:lang w:val="uk-UA"/>
        </w:rPr>
        <w:t>–</w:t>
      </w:r>
      <w:r w:rsidR="007D0C17" w:rsidRPr="00107FEF">
        <w:rPr>
          <w:rFonts w:ascii="Calibri" w:eastAsia="Calibri" w:hAnsi="Calibri" w:cs="Times New Roman"/>
          <w:b/>
          <w:sz w:val="40"/>
          <w:lang w:val="uk-UA"/>
        </w:rPr>
        <w:t xml:space="preserve"> </w:t>
      </w:r>
      <w:r w:rsidRPr="00107FEF">
        <w:rPr>
          <w:rFonts w:ascii="Calibri" w:eastAsia="Calibri" w:hAnsi="Calibri" w:cs="Times New Roman"/>
          <w:b/>
          <w:sz w:val="40"/>
          <w:lang w:val="uk-UA"/>
        </w:rPr>
        <w:t>квітень</w:t>
      </w:r>
      <w:r w:rsidR="00E728E7" w:rsidRPr="00107FEF">
        <w:rPr>
          <w:rFonts w:ascii="Calibri" w:eastAsia="Calibri" w:hAnsi="Calibri" w:cs="Times New Roman"/>
          <w:b/>
          <w:sz w:val="40"/>
          <w:lang w:val="uk-UA"/>
        </w:rPr>
        <w:t xml:space="preserve"> </w:t>
      </w:r>
      <w:r w:rsidR="007D0C17" w:rsidRPr="00107FEF">
        <w:rPr>
          <w:rFonts w:ascii="Calibri" w:eastAsia="Calibri" w:hAnsi="Calibri" w:cs="Times New Roman"/>
          <w:b/>
          <w:sz w:val="40"/>
          <w:lang w:val="uk-UA"/>
        </w:rPr>
        <w:t>20</w:t>
      </w:r>
      <w:r w:rsidR="00E728E7" w:rsidRPr="00107FEF">
        <w:rPr>
          <w:rFonts w:ascii="Calibri" w:eastAsia="Calibri" w:hAnsi="Calibri" w:cs="Times New Roman"/>
          <w:b/>
          <w:sz w:val="40"/>
          <w:lang w:val="uk-UA"/>
        </w:rPr>
        <w:t>21</w:t>
      </w:r>
    </w:p>
    <w:p w14:paraId="3E5A47FC" w14:textId="77777777" w:rsidR="007D0C17" w:rsidRPr="00107FEF" w:rsidRDefault="007D0C17" w:rsidP="007D0C17">
      <w:pPr>
        <w:jc w:val="center"/>
        <w:rPr>
          <w:rFonts w:ascii="Calibri" w:eastAsia="Calibri" w:hAnsi="Calibri" w:cs="Times New Roman"/>
          <w:i/>
          <w:sz w:val="40"/>
          <w:lang w:val="uk-UA"/>
        </w:rPr>
      </w:pPr>
    </w:p>
    <w:p w14:paraId="2888671D" w14:textId="77777777" w:rsidR="007D0C17" w:rsidRPr="00107FEF" w:rsidRDefault="007D0C17" w:rsidP="007D0C17">
      <w:pPr>
        <w:jc w:val="center"/>
        <w:rPr>
          <w:rFonts w:ascii="Calibri" w:eastAsia="Calibri" w:hAnsi="Calibri" w:cs="Times New Roman"/>
          <w:i/>
          <w:sz w:val="40"/>
          <w:lang w:val="uk-UA"/>
        </w:rPr>
      </w:pPr>
      <w:r w:rsidRPr="00107FEF">
        <w:rPr>
          <w:rFonts w:ascii="Calibri" w:eastAsia="Calibri" w:hAnsi="Calibri" w:cs="Times New Roman"/>
          <w:i/>
          <w:sz w:val="40"/>
          <w:lang w:val="uk-UA"/>
        </w:rPr>
        <w:t>Автори:</w:t>
      </w:r>
    </w:p>
    <w:p w14:paraId="13E891D7" w14:textId="77777777" w:rsidR="007D0C17" w:rsidRPr="00107FEF" w:rsidRDefault="007D0C17" w:rsidP="007D0C17">
      <w:pPr>
        <w:jc w:val="center"/>
        <w:rPr>
          <w:rFonts w:ascii="Calibri" w:eastAsia="Calibri" w:hAnsi="Calibri" w:cs="Times New Roman"/>
          <w:i/>
          <w:sz w:val="40"/>
          <w:lang w:val="uk-UA"/>
        </w:rPr>
      </w:pPr>
      <w:r w:rsidRPr="00107FEF">
        <w:rPr>
          <w:rFonts w:ascii="Calibri" w:eastAsia="Calibri" w:hAnsi="Calibri" w:cs="Times New Roman"/>
          <w:i/>
          <w:sz w:val="40"/>
          <w:lang w:val="uk-UA"/>
        </w:rPr>
        <w:t>Єгор Киян, Юлія Проценко</w:t>
      </w:r>
    </w:p>
    <w:p w14:paraId="5C2F9176" w14:textId="77777777" w:rsidR="007D0C17" w:rsidRPr="00107FEF" w:rsidRDefault="007D0C17" w:rsidP="007D0C17">
      <w:pPr>
        <w:jc w:val="center"/>
        <w:rPr>
          <w:rFonts w:ascii="Calibri" w:eastAsia="Calibri" w:hAnsi="Calibri" w:cs="Times New Roman"/>
          <w:i/>
          <w:sz w:val="40"/>
          <w:lang w:val="uk-UA"/>
        </w:rPr>
      </w:pPr>
    </w:p>
    <w:p w14:paraId="27EC4A17" w14:textId="77777777" w:rsidR="007D0C17" w:rsidRPr="00107FEF" w:rsidRDefault="007D0C17" w:rsidP="007D0C17">
      <w:pPr>
        <w:jc w:val="center"/>
        <w:rPr>
          <w:rFonts w:ascii="Calibri" w:eastAsia="Calibri" w:hAnsi="Calibri" w:cs="Times New Roman"/>
          <w:i/>
          <w:sz w:val="40"/>
          <w:lang w:val="uk-UA"/>
        </w:rPr>
      </w:pPr>
    </w:p>
    <w:p w14:paraId="2EE30F40" w14:textId="77777777" w:rsidR="007D0C17" w:rsidRPr="00107FEF" w:rsidRDefault="007D0C17" w:rsidP="007D0C17">
      <w:pPr>
        <w:jc w:val="center"/>
        <w:rPr>
          <w:rFonts w:ascii="Calibri" w:eastAsia="Calibri" w:hAnsi="Calibri" w:cs="Times New Roman"/>
          <w:i/>
          <w:sz w:val="40"/>
          <w:lang w:val="uk-UA"/>
        </w:rPr>
      </w:pPr>
    </w:p>
    <w:p w14:paraId="57CCDB3F" w14:textId="5C98F8E7" w:rsidR="007D0C17" w:rsidRPr="00107FEF" w:rsidRDefault="007D0C17" w:rsidP="007D0C17">
      <w:pPr>
        <w:rPr>
          <w:rFonts w:ascii="Calibri" w:eastAsia="Calibri" w:hAnsi="Calibri" w:cs="Times New Roman"/>
          <w:sz w:val="40"/>
          <w:lang w:val="uk-UA"/>
        </w:rPr>
      </w:pPr>
    </w:p>
    <w:p w14:paraId="6903E749" w14:textId="20C910DF" w:rsidR="007D0C17" w:rsidRPr="00107FEF" w:rsidRDefault="00A35174" w:rsidP="004E31AD">
      <w:pPr>
        <w:jc w:val="center"/>
        <w:rPr>
          <w:rFonts w:ascii="Calibri" w:eastAsia="Calibri" w:hAnsi="Calibri" w:cs="Times New Roman"/>
          <w:sz w:val="40"/>
          <w:lang w:val="uk-UA"/>
        </w:rPr>
      </w:pPr>
      <w:r w:rsidRPr="00107FEF">
        <w:rPr>
          <w:rFonts w:ascii="Calibri" w:eastAsia="Calibri" w:hAnsi="Calibri" w:cs="Times New Roman"/>
          <w:sz w:val="40"/>
          <w:lang w:val="uk-UA"/>
        </w:rPr>
        <w:t>Квітень</w:t>
      </w:r>
      <w:r w:rsidR="00E728E7" w:rsidRPr="00107FEF">
        <w:rPr>
          <w:rFonts w:ascii="Calibri" w:eastAsia="Calibri" w:hAnsi="Calibri" w:cs="Times New Roman"/>
          <w:sz w:val="40"/>
          <w:lang w:val="uk-UA"/>
        </w:rPr>
        <w:t xml:space="preserve"> 2021</w:t>
      </w:r>
    </w:p>
    <w:p w14:paraId="55CCCED5" w14:textId="77777777" w:rsidR="006D6AC1" w:rsidRPr="00107FEF" w:rsidRDefault="006D6AC1" w:rsidP="006D6AC1">
      <w:pPr>
        <w:spacing w:after="0" w:line="360" w:lineRule="auto"/>
        <w:rPr>
          <w:lang w:val="uk-UA"/>
        </w:rPr>
      </w:pPr>
    </w:p>
    <w:p w14:paraId="2D27B020" w14:textId="77777777" w:rsidR="004820BB" w:rsidRPr="00107FEF" w:rsidRDefault="004820BB" w:rsidP="006D6AC1">
      <w:pPr>
        <w:spacing w:after="0" w:line="360" w:lineRule="auto"/>
        <w:jc w:val="center"/>
        <w:rPr>
          <w:rFonts w:eastAsia="Calibri" w:cstheme="minorHAnsi"/>
          <w:b/>
          <w:caps/>
          <w:sz w:val="24"/>
          <w:szCs w:val="24"/>
          <w:lang w:val="uk-UA"/>
        </w:rPr>
      </w:pPr>
    </w:p>
    <w:p w14:paraId="2E126182" w14:textId="77777777" w:rsidR="00BB3558" w:rsidRPr="00107FEF" w:rsidRDefault="00BB3558">
      <w:pPr>
        <w:rPr>
          <w:rFonts w:ascii="Times New Roman" w:eastAsia="Calibri" w:hAnsi="Times New Roman" w:cs="Times New Roman"/>
          <w:b/>
          <w:caps/>
          <w:sz w:val="24"/>
          <w:szCs w:val="24"/>
          <w:lang w:val="uk-UA"/>
        </w:rPr>
      </w:pPr>
      <w:r w:rsidRPr="00107FEF">
        <w:rPr>
          <w:rFonts w:ascii="Times New Roman" w:eastAsia="Calibri" w:hAnsi="Times New Roman" w:cs="Times New Roman"/>
          <w:b/>
          <w:caps/>
          <w:sz w:val="24"/>
          <w:szCs w:val="24"/>
          <w:lang w:val="uk-UA"/>
        </w:rPr>
        <w:br w:type="page"/>
      </w:r>
    </w:p>
    <w:p w14:paraId="669C80EF" w14:textId="7CF3BFCF" w:rsidR="006D6AC1" w:rsidRPr="00107FEF" w:rsidRDefault="006D6AC1" w:rsidP="00DF4A1A">
      <w:pPr>
        <w:spacing w:after="0" w:line="360" w:lineRule="auto"/>
        <w:jc w:val="center"/>
        <w:rPr>
          <w:rFonts w:eastAsia="Calibri" w:cstheme="minorHAnsi"/>
          <w:b/>
          <w:caps/>
          <w:sz w:val="24"/>
          <w:szCs w:val="24"/>
          <w:lang w:val="uk-UA"/>
        </w:rPr>
      </w:pPr>
      <w:r w:rsidRPr="00107FEF">
        <w:rPr>
          <w:rFonts w:eastAsia="Calibri" w:cstheme="minorHAnsi"/>
          <w:b/>
          <w:caps/>
          <w:sz w:val="24"/>
          <w:szCs w:val="24"/>
          <w:lang w:val="uk-UA"/>
        </w:rPr>
        <w:lastRenderedPageBreak/>
        <w:t>ПРО ПРОЕКТ</w:t>
      </w:r>
    </w:p>
    <w:p w14:paraId="1D0B2B57" w14:textId="77777777" w:rsidR="006D6AC1" w:rsidRPr="00107FEF" w:rsidRDefault="006D6AC1" w:rsidP="006D6AC1">
      <w:pPr>
        <w:spacing w:after="0" w:line="360" w:lineRule="auto"/>
        <w:ind w:firstLine="567"/>
        <w:jc w:val="both"/>
        <w:rPr>
          <w:rFonts w:ascii="Times New Roman" w:eastAsia="Calibri" w:hAnsi="Times New Roman" w:cs="Times New Roman"/>
          <w:sz w:val="24"/>
          <w:szCs w:val="24"/>
          <w:lang w:val="uk-UA"/>
        </w:rPr>
      </w:pPr>
    </w:p>
    <w:p w14:paraId="5871BDBF" w14:textId="77777777" w:rsidR="004E31AD" w:rsidRPr="00107FEF" w:rsidRDefault="004E31AD" w:rsidP="004E31AD">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xml:space="preserve">Поточний бюлетень був розроблений в рамках проекту </w:t>
      </w:r>
      <w:r w:rsidRPr="00107FEF">
        <w:rPr>
          <w:rFonts w:eastAsia="Calibri" w:cstheme="minorHAnsi"/>
          <w:b/>
          <w:bCs/>
          <w:sz w:val="24"/>
          <w:szCs w:val="24"/>
          <w:lang w:val="uk-UA"/>
        </w:rPr>
        <w:t>«Зміцнення демократичної стійкості ключових державних інституцій в Україні»</w:t>
      </w:r>
      <w:r w:rsidRPr="00107FEF">
        <w:rPr>
          <w:rFonts w:eastAsia="Calibri" w:cstheme="minorHAnsi"/>
          <w:sz w:val="24"/>
          <w:szCs w:val="24"/>
          <w:lang w:val="uk-UA"/>
        </w:rPr>
        <w:t xml:space="preserve">. Ініціатива здійснюється Міжнародним центром перспективних досліджень (МЦПД) у партнерстві з Інститутом економічних та соціальних реформ в Словаччині (INEKO) та фінансово підтримується за програмою Посольства США в Україні (U.S. </w:t>
      </w:r>
      <w:proofErr w:type="spellStart"/>
      <w:r w:rsidRPr="00107FEF">
        <w:rPr>
          <w:rFonts w:eastAsia="Calibri" w:cstheme="minorHAnsi"/>
          <w:sz w:val="24"/>
          <w:szCs w:val="24"/>
          <w:lang w:val="uk-UA"/>
        </w:rPr>
        <w:t>Embassy</w:t>
      </w:r>
      <w:proofErr w:type="spellEnd"/>
      <w:r w:rsidRPr="00107FEF">
        <w:rPr>
          <w:rFonts w:eastAsia="Calibri" w:cstheme="minorHAnsi"/>
          <w:sz w:val="24"/>
          <w:szCs w:val="24"/>
          <w:lang w:val="uk-UA"/>
        </w:rPr>
        <w:t xml:space="preserve"> in </w:t>
      </w:r>
      <w:proofErr w:type="spellStart"/>
      <w:r w:rsidRPr="00107FEF">
        <w:rPr>
          <w:rFonts w:eastAsia="Calibri" w:cstheme="minorHAnsi"/>
          <w:sz w:val="24"/>
          <w:szCs w:val="24"/>
          <w:lang w:val="uk-UA"/>
        </w:rPr>
        <w:t>Ukraine</w:t>
      </w:r>
      <w:proofErr w:type="spellEnd"/>
      <w:r w:rsidRPr="00107FEF">
        <w:rPr>
          <w:rFonts w:eastAsia="Calibri" w:cstheme="minorHAnsi"/>
          <w:sz w:val="24"/>
          <w:szCs w:val="24"/>
          <w:lang w:val="uk-UA"/>
        </w:rPr>
        <w:t>). Проект спрямований на підвищення ефективності державної адміністрації, органів місцевого самоврядування та громадянського суспільства у сфері створення та нагляду за регіональною політикою.</w:t>
      </w:r>
      <w:r w:rsidRPr="00107FEF">
        <w:rPr>
          <w:lang w:val="uk-UA"/>
        </w:rPr>
        <w:t xml:space="preserve"> </w:t>
      </w:r>
      <w:r w:rsidRPr="00107FEF">
        <w:rPr>
          <w:rFonts w:eastAsia="Calibri" w:cstheme="minorHAnsi"/>
          <w:sz w:val="24"/>
          <w:szCs w:val="24"/>
          <w:lang w:val="uk-UA"/>
        </w:rPr>
        <w:t>Він також спрямований на підвищення прозорості та незалежності ключових регуляторних та судових органів, а також на підвищення прозорості та фінансової стабільності місцевих органів влади і найбільших державних підприємств в Україні.</w:t>
      </w:r>
    </w:p>
    <w:p w14:paraId="1E892560" w14:textId="5E0D1F8F" w:rsidR="004E31AD" w:rsidRPr="00107FEF" w:rsidRDefault="004E31AD" w:rsidP="004E31AD">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Публікація представляє оцінку політик місцевого та регіонального рівнів, запроваджених в лютому – квітні 2021</w:t>
      </w:r>
      <w:r w:rsidRPr="00107FEF">
        <w:rPr>
          <w:rFonts w:eastAsia="Calibri" w:cstheme="minorHAnsi"/>
          <w:sz w:val="24"/>
          <w:szCs w:val="24"/>
          <w:lang w:val="ru-RU"/>
        </w:rPr>
        <w:t xml:space="preserve"> </w:t>
      </w:r>
      <w:r w:rsidRPr="00107FEF">
        <w:rPr>
          <w:rFonts w:eastAsia="Calibri" w:cstheme="minorHAnsi"/>
          <w:sz w:val="24"/>
          <w:szCs w:val="24"/>
          <w:lang w:val="uk-UA"/>
        </w:rPr>
        <w:t xml:space="preserve">року. Загалом, до кінця </w:t>
      </w:r>
      <w:proofErr w:type="spellStart"/>
      <w:r w:rsidRPr="00107FEF">
        <w:rPr>
          <w:rFonts w:eastAsia="Calibri" w:cstheme="minorHAnsi"/>
          <w:sz w:val="24"/>
          <w:szCs w:val="24"/>
          <w:lang w:val="uk-UA"/>
        </w:rPr>
        <w:t>проєкту</w:t>
      </w:r>
      <w:proofErr w:type="spellEnd"/>
      <w:r w:rsidRPr="00107FEF">
        <w:rPr>
          <w:rFonts w:eastAsia="Calibri" w:cstheme="minorHAnsi"/>
          <w:sz w:val="24"/>
          <w:szCs w:val="24"/>
          <w:lang w:val="uk-UA"/>
        </w:rPr>
        <w:t xml:space="preserve"> на щоквартальній основі буде зібрано та </w:t>
      </w:r>
      <w:proofErr w:type="spellStart"/>
      <w:r w:rsidRPr="00107FEF">
        <w:rPr>
          <w:rFonts w:eastAsia="Calibri" w:cstheme="minorHAnsi"/>
          <w:sz w:val="24"/>
          <w:szCs w:val="24"/>
          <w:lang w:val="uk-UA"/>
        </w:rPr>
        <w:t>проранжовано</w:t>
      </w:r>
      <w:proofErr w:type="spellEnd"/>
      <w:r w:rsidRPr="00107FEF">
        <w:rPr>
          <w:rFonts w:eastAsia="Calibri" w:cstheme="minorHAnsi"/>
          <w:sz w:val="24"/>
          <w:szCs w:val="24"/>
          <w:lang w:val="uk-UA"/>
        </w:rPr>
        <w:t xml:space="preserve"> більше 20 місцевих політик.</w:t>
      </w:r>
    </w:p>
    <w:p w14:paraId="0E6B9750" w14:textId="77777777" w:rsidR="004E31AD" w:rsidRPr="00107FEF" w:rsidRDefault="004E31AD" w:rsidP="004E31AD">
      <w:pPr>
        <w:spacing w:after="0" w:line="360" w:lineRule="auto"/>
        <w:ind w:firstLine="567"/>
        <w:jc w:val="both"/>
        <w:rPr>
          <w:rFonts w:eastAsia="Calibri" w:cstheme="minorHAnsi"/>
          <w:spacing w:val="-12"/>
          <w:sz w:val="24"/>
          <w:szCs w:val="24"/>
          <w:lang w:val="uk-UA"/>
        </w:rPr>
      </w:pPr>
      <w:r w:rsidRPr="00107FEF">
        <w:rPr>
          <w:rFonts w:eastAsia="Calibri" w:cstheme="minorHAnsi"/>
          <w:spacing w:val="-12"/>
          <w:sz w:val="24"/>
          <w:szCs w:val="24"/>
          <w:lang w:val="uk-UA"/>
        </w:rPr>
        <w:t>Головною метою ініціативи є підвищення якості регіонального та/або муніципального регулювання та законодавства шляхом публікації регулярної експертної оцінки соціально-економічних заходів, запропонованих або впроваджених органами місцевого самоврядування в Україні. Метою оцінки є опис та сприяння реформам, антикорупційним практикам, які також можуть бути застосовані й іншими адміністраціями.</w:t>
      </w:r>
      <w:r w:rsidRPr="00107FEF">
        <w:rPr>
          <w:spacing w:val="-12"/>
          <w:lang w:val="uk-UA"/>
        </w:rPr>
        <w:t xml:space="preserve"> </w:t>
      </w:r>
      <w:r w:rsidRPr="00107FEF">
        <w:rPr>
          <w:rFonts w:eastAsia="Calibri" w:cstheme="minorHAnsi"/>
          <w:spacing w:val="-12"/>
          <w:sz w:val="24"/>
          <w:szCs w:val="24"/>
          <w:lang w:val="uk-UA"/>
        </w:rPr>
        <w:t>У той же час, критична оцінка непрозорих та неефективних заходів повинна відрадити представників місцевої та регіональної влади від їх реалізації.</w:t>
      </w:r>
    </w:p>
    <w:p w14:paraId="50989DD2" w14:textId="77777777" w:rsidR="004E31AD" w:rsidRPr="00107FEF" w:rsidRDefault="004E31AD" w:rsidP="004E31AD">
      <w:pPr>
        <w:spacing w:after="0" w:line="360" w:lineRule="auto"/>
        <w:ind w:firstLine="567"/>
        <w:jc w:val="both"/>
        <w:rPr>
          <w:rFonts w:eastAsia="Calibri" w:cstheme="minorHAnsi"/>
          <w:spacing w:val="-6"/>
          <w:sz w:val="24"/>
          <w:szCs w:val="24"/>
          <w:lang w:val="uk-UA"/>
        </w:rPr>
      </w:pPr>
      <w:r w:rsidRPr="00107FEF">
        <w:rPr>
          <w:rFonts w:eastAsia="Calibri" w:cstheme="minorHAnsi"/>
          <w:spacing w:val="-6"/>
          <w:sz w:val="24"/>
          <w:szCs w:val="24"/>
          <w:lang w:val="uk-UA"/>
        </w:rPr>
        <w:t>Заходи, включені до цього бюлетеня, були визначені та проаналізовані за підтримки експертної ради, яка була відібрана Міжнародним центром перспективних досліджень на основі їхнього досвіду. Шістьом експертам з відповідними знаннями було запропоновано оцінити обрані місцеві заходи та політику, яка прийнята місцевими та регіональними органами влади.</w:t>
      </w:r>
    </w:p>
    <w:p w14:paraId="09EB5F41" w14:textId="77777777" w:rsidR="004E31AD" w:rsidRPr="00107FEF" w:rsidRDefault="004E31AD" w:rsidP="004E31AD">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В результаті, у цій публікації описано шість місцевих та регіональних заходів</w:t>
      </w:r>
    </w:p>
    <w:p w14:paraId="25B1EB8D" w14:textId="77777777" w:rsidR="004E31AD" w:rsidRPr="00107FEF" w:rsidRDefault="004E31AD" w:rsidP="004E31AD">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Ми сподіваємося, що така практика може просувати гарні ідеї і надихати їх впровадження по всій території України.</w:t>
      </w:r>
    </w:p>
    <w:p w14:paraId="1B75499F" w14:textId="77777777" w:rsidR="0077429B" w:rsidRPr="00107FEF" w:rsidRDefault="00067796" w:rsidP="00067796">
      <w:pPr>
        <w:spacing w:after="0" w:line="360" w:lineRule="auto"/>
        <w:jc w:val="center"/>
        <w:rPr>
          <w:b/>
          <w:sz w:val="24"/>
          <w:szCs w:val="24"/>
          <w:lang w:val="uk-UA"/>
        </w:rPr>
      </w:pPr>
      <w:r w:rsidRPr="00107FEF">
        <w:rPr>
          <w:b/>
          <w:sz w:val="24"/>
          <w:szCs w:val="24"/>
          <w:lang w:val="uk-UA"/>
        </w:rPr>
        <w:lastRenderedPageBreak/>
        <w:t>РЕЗЮМЕ</w:t>
      </w:r>
    </w:p>
    <w:p w14:paraId="7D9617EC" w14:textId="77777777" w:rsidR="0077429B" w:rsidRPr="00107FEF" w:rsidRDefault="0077429B" w:rsidP="0092611D">
      <w:pPr>
        <w:spacing w:after="0" w:line="360" w:lineRule="auto"/>
        <w:ind w:firstLine="567"/>
        <w:jc w:val="both"/>
        <w:rPr>
          <w:lang w:val="uk-UA"/>
        </w:rPr>
      </w:pPr>
    </w:p>
    <w:p w14:paraId="0220BDA9" w14:textId="0A6CB04E" w:rsidR="003C48F3" w:rsidRPr="00107FEF" w:rsidRDefault="005D5560" w:rsidP="0092611D">
      <w:pPr>
        <w:spacing w:after="0" w:line="360" w:lineRule="auto"/>
        <w:ind w:firstLine="567"/>
        <w:jc w:val="both"/>
        <w:rPr>
          <w:rFonts w:cstheme="minorHAnsi"/>
          <w:sz w:val="24"/>
          <w:szCs w:val="24"/>
          <w:lang w:val="uk-UA"/>
        </w:rPr>
      </w:pPr>
      <w:r w:rsidRPr="00107FEF">
        <w:rPr>
          <w:rFonts w:cstheme="minorHAnsi"/>
          <w:sz w:val="24"/>
          <w:szCs w:val="24"/>
          <w:lang w:val="uk-UA"/>
        </w:rPr>
        <w:t xml:space="preserve">Щокварталу аналізуючи заходи, які відбуваються на місцевому рівні, бачимо, що є багато питань, які потребують доопрацювання, аналізу, комунікації, врахування позицій всіх зацікавлених сторін тощо. </w:t>
      </w:r>
      <w:r w:rsidR="00BF47FC" w:rsidRPr="00107FEF">
        <w:rPr>
          <w:rFonts w:cstheme="minorHAnsi"/>
          <w:sz w:val="24"/>
          <w:szCs w:val="24"/>
          <w:lang w:val="uk-UA"/>
        </w:rPr>
        <w:t>Кожне рішення міської ради має бути виваженим та схваленим максимальною більшістю учасників, яких це рішення стосується</w:t>
      </w:r>
      <w:r w:rsidR="003645A6" w:rsidRPr="00107FEF">
        <w:rPr>
          <w:rFonts w:cstheme="minorHAnsi"/>
          <w:sz w:val="24"/>
          <w:szCs w:val="24"/>
          <w:lang w:val="uk-UA"/>
        </w:rPr>
        <w:t xml:space="preserve">, або має бути досягнутий </w:t>
      </w:r>
      <w:r w:rsidR="00BF47FC" w:rsidRPr="00107FEF">
        <w:rPr>
          <w:rFonts w:cstheme="minorHAnsi"/>
          <w:sz w:val="24"/>
          <w:szCs w:val="24"/>
          <w:lang w:val="uk-UA"/>
        </w:rPr>
        <w:t>компроміс. Це досить складний та затратний процес, який потребує лідерських якостей, спеціальних</w:t>
      </w:r>
      <w:r w:rsidR="00474152" w:rsidRPr="00107FEF">
        <w:rPr>
          <w:rFonts w:cstheme="minorHAnsi"/>
          <w:sz w:val="24"/>
          <w:szCs w:val="24"/>
          <w:lang w:val="uk-UA"/>
        </w:rPr>
        <w:t xml:space="preserve"> знань та навичок, комунікації, </w:t>
      </w:r>
      <w:r w:rsidR="00BF47FC" w:rsidRPr="00107FEF">
        <w:rPr>
          <w:rFonts w:cstheme="minorHAnsi"/>
          <w:sz w:val="24"/>
          <w:szCs w:val="24"/>
          <w:lang w:val="uk-UA"/>
        </w:rPr>
        <w:t xml:space="preserve">глибокого знання та аналізу вирішуваних питань. На основі того, як місцеві органи влади здатні приймати рішення і формується довіра до </w:t>
      </w:r>
      <w:r w:rsidR="00474152" w:rsidRPr="00107FEF">
        <w:rPr>
          <w:rFonts w:cstheme="minorHAnsi"/>
          <w:sz w:val="24"/>
          <w:szCs w:val="24"/>
          <w:lang w:val="uk-UA"/>
        </w:rPr>
        <w:t>місцевої влади</w:t>
      </w:r>
      <w:r w:rsidR="00BF47FC" w:rsidRPr="00107FEF">
        <w:rPr>
          <w:rFonts w:cstheme="minorHAnsi"/>
          <w:sz w:val="24"/>
          <w:szCs w:val="24"/>
          <w:lang w:val="uk-UA"/>
        </w:rPr>
        <w:t xml:space="preserve"> та підтримка з боку громади.</w:t>
      </w:r>
    </w:p>
    <w:p w14:paraId="3D18B8DD" w14:textId="77777777" w:rsidR="00474152" w:rsidRPr="00107FEF" w:rsidRDefault="00377513" w:rsidP="0092611D">
      <w:pPr>
        <w:spacing w:after="0" w:line="360" w:lineRule="auto"/>
        <w:ind w:firstLine="567"/>
        <w:jc w:val="both"/>
        <w:rPr>
          <w:rFonts w:cstheme="minorHAnsi"/>
          <w:sz w:val="24"/>
          <w:szCs w:val="24"/>
          <w:lang w:val="uk-UA"/>
        </w:rPr>
      </w:pPr>
      <w:r w:rsidRPr="00107FEF">
        <w:rPr>
          <w:rFonts w:cstheme="minorHAnsi"/>
          <w:sz w:val="24"/>
          <w:szCs w:val="24"/>
          <w:lang w:val="uk-UA"/>
        </w:rPr>
        <w:t xml:space="preserve">В даному випуску експерти оцінили важливість </w:t>
      </w:r>
      <w:r w:rsidR="00474152" w:rsidRPr="00107FEF">
        <w:rPr>
          <w:rFonts w:cstheme="minorHAnsi"/>
          <w:sz w:val="24"/>
          <w:szCs w:val="24"/>
          <w:lang w:val="uk-UA"/>
        </w:rPr>
        <w:t xml:space="preserve">та ефективність наступних заходів: </w:t>
      </w:r>
    </w:p>
    <w:p w14:paraId="7878C02A" w14:textId="77777777" w:rsidR="00474152" w:rsidRPr="00107FEF" w:rsidRDefault="00474152" w:rsidP="00474152">
      <w:pPr>
        <w:pStyle w:val="ae"/>
        <w:numPr>
          <w:ilvl w:val="0"/>
          <w:numId w:val="5"/>
        </w:numPr>
        <w:spacing w:after="0" w:line="360" w:lineRule="auto"/>
        <w:ind w:left="0" w:firstLine="567"/>
        <w:jc w:val="both"/>
        <w:rPr>
          <w:rFonts w:cstheme="minorHAnsi"/>
          <w:sz w:val="24"/>
          <w:szCs w:val="24"/>
          <w:lang w:val="uk-UA"/>
        </w:rPr>
      </w:pPr>
      <w:r w:rsidRPr="00107FEF">
        <w:rPr>
          <w:rFonts w:cstheme="minorHAnsi"/>
          <w:sz w:val="24"/>
          <w:szCs w:val="24"/>
          <w:lang w:val="uk-UA"/>
        </w:rPr>
        <w:t xml:space="preserve"> О</w:t>
      </w:r>
      <w:r w:rsidR="00377513" w:rsidRPr="00107FEF">
        <w:rPr>
          <w:rFonts w:cstheme="minorHAnsi"/>
          <w:sz w:val="24"/>
          <w:szCs w:val="24"/>
          <w:lang w:val="uk-UA"/>
        </w:rPr>
        <w:t>тримання дозволу на легальний видобуток бурштину та його продаж через аукціони комунальним підприємством «</w:t>
      </w:r>
      <w:proofErr w:type="spellStart"/>
      <w:r w:rsidR="00377513" w:rsidRPr="00107FEF">
        <w:rPr>
          <w:rFonts w:cstheme="minorHAnsi"/>
          <w:sz w:val="24"/>
          <w:szCs w:val="24"/>
          <w:lang w:val="uk-UA"/>
        </w:rPr>
        <w:t>Волиньприродресурс</w:t>
      </w:r>
      <w:proofErr w:type="spellEnd"/>
      <w:r w:rsidR="00377513" w:rsidRPr="00107FEF">
        <w:rPr>
          <w:rFonts w:cstheme="minorHAnsi"/>
          <w:sz w:val="24"/>
          <w:szCs w:val="24"/>
          <w:lang w:val="uk-UA"/>
        </w:rPr>
        <w:t>»</w:t>
      </w:r>
      <w:r w:rsidR="00B361F1" w:rsidRPr="00107FEF">
        <w:rPr>
          <w:rFonts w:cstheme="minorHAnsi"/>
          <w:sz w:val="24"/>
          <w:szCs w:val="24"/>
          <w:lang w:val="uk-UA"/>
        </w:rPr>
        <w:t>. Було проведено уже п’ять успішних аукціонів, в яких взяли участь не лише українські покупці, а й іноземні інвестори.</w:t>
      </w:r>
      <w:r w:rsidRPr="00107FEF">
        <w:rPr>
          <w:rFonts w:cstheme="minorHAnsi"/>
          <w:sz w:val="24"/>
          <w:szCs w:val="24"/>
          <w:lang w:val="uk-UA"/>
        </w:rPr>
        <w:t xml:space="preserve"> Із шести оцінюваних заходів експерти поставили найвищі бали даному заходу. </w:t>
      </w:r>
    </w:p>
    <w:p w14:paraId="4B70FFD9" w14:textId="386F96EE" w:rsidR="00B361F1" w:rsidRPr="00107FEF" w:rsidRDefault="00B361F1" w:rsidP="00474152">
      <w:pPr>
        <w:pStyle w:val="ae"/>
        <w:numPr>
          <w:ilvl w:val="0"/>
          <w:numId w:val="5"/>
        </w:numPr>
        <w:spacing w:after="0" w:line="360" w:lineRule="auto"/>
        <w:ind w:left="0" w:firstLine="567"/>
        <w:jc w:val="both"/>
        <w:rPr>
          <w:rFonts w:cstheme="minorHAnsi"/>
          <w:sz w:val="24"/>
          <w:szCs w:val="24"/>
          <w:lang w:val="uk-UA"/>
        </w:rPr>
      </w:pPr>
      <w:r w:rsidRPr="00107FEF">
        <w:rPr>
          <w:rFonts w:cstheme="minorHAnsi"/>
          <w:sz w:val="24"/>
          <w:szCs w:val="24"/>
          <w:lang w:val="uk-UA"/>
        </w:rPr>
        <w:t>Підняли питання важливості коаліції з п’яти асоціацій ОСББ у місті Дніпро</w:t>
      </w:r>
      <w:r w:rsidR="00A618D8" w:rsidRPr="00107FEF">
        <w:rPr>
          <w:rFonts w:cstheme="minorHAnsi"/>
          <w:sz w:val="24"/>
          <w:szCs w:val="24"/>
          <w:lang w:val="uk-UA"/>
        </w:rPr>
        <w:t xml:space="preserve"> т</w:t>
      </w:r>
      <w:r w:rsidRPr="00107FEF">
        <w:rPr>
          <w:rFonts w:cstheme="minorHAnsi"/>
          <w:sz w:val="24"/>
          <w:szCs w:val="24"/>
          <w:lang w:val="uk-UA"/>
        </w:rPr>
        <w:t>а оцінили законність співпраці об’єднання з органами місцевого самоврядування та вплив їхньої співпраці на ефективність роботи ОСББ.</w:t>
      </w:r>
    </w:p>
    <w:p w14:paraId="4913F396" w14:textId="1B36A78F" w:rsidR="00B361F1" w:rsidRPr="00107FEF" w:rsidRDefault="00B361F1" w:rsidP="00474152">
      <w:pPr>
        <w:pStyle w:val="ae"/>
        <w:numPr>
          <w:ilvl w:val="0"/>
          <w:numId w:val="5"/>
        </w:numPr>
        <w:spacing w:after="0" w:line="360" w:lineRule="auto"/>
        <w:ind w:left="0" w:firstLine="567"/>
        <w:jc w:val="both"/>
        <w:rPr>
          <w:rFonts w:cstheme="minorHAnsi"/>
          <w:sz w:val="24"/>
          <w:szCs w:val="24"/>
          <w:lang w:val="uk-UA"/>
        </w:rPr>
      </w:pPr>
      <w:r w:rsidRPr="00107FEF">
        <w:rPr>
          <w:rFonts w:cstheme="minorHAnsi"/>
          <w:sz w:val="24"/>
          <w:szCs w:val="24"/>
          <w:lang w:val="uk-UA"/>
        </w:rPr>
        <w:t xml:space="preserve">Не оминули </w:t>
      </w:r>
      <w:r w:rsidR="00474152" w:rsidRPr="00107FEF">
        <w:rPr>
          <w:rFonts w:cstheme="minorHAnsi"/>
          <w:sz w:val="24"/>
          <w:szCs w:val="24"/>
          <w:lang w:val="uk-UA"/>
        </w:rPr>
        <w:t>дуже важливе</w:t>
      </w:r>
      <w:r w:rsidRPr="00107FEF">
        <w:rPr>
          <w:rFonts w:cstheme="minorHAnsi"/>
          <w:sz w:val="24"/>
          <w:szCs w:val="24"/>
          <w:lang w:val="uk-UA"/>
        </w:rPr>
        <w:t xml:space="preserve"> в період пандемії питання щодо виплат допомоги медичним працівникам, які захворіли на COVID-19 при виконанні службових </w:t>
      </w:r>
      <w:r w:rsidR="00BB3558" w:rsidRPr="00107FEF">
        <w:rPr>
          <w:rFonts w:cstheme="minorHAnsi"/>
          <w:sz w:val="24"/>
          <w:szCs w:val="24"/>
          <w:lang w:val="uk-UA"/>
        </w:rPr>
        <w:t>обов’язків</w:t>
      </w:r>
      <w:r w:rsidRPr="00107FEF">
        <w:rPr>
          <w:rFonts w:cstheme="minorHAnsi"/>
          <w:sz w:val="24"/>
          <w:szCs w:val="24"/>
          <w:lang w:val="uk-UA"/>
        </w:rPr>
        <w:t xml:space="preserve"> у Харківській області.</w:t>
      </w:r>
    </w:p>
    <w:p w14:paraId="1D748D79" w14:textId="77777777" w:rsidR="00B361F1" w:rsidRPr="00107FEF" w:rsidRDefault="0049228C" w:rsidP="00474152">
      <w:pPr>
        <w:pStyle w:val="ae"/>
        <w:numPr>
          <w:ilvl w:val="0"/>
          <w:numId w:val="5"/>
        </w:numPr>
        <w:spacing w:after="0" w:line="360" w:lineRule="auto"/>
        <w:ind w:left="0" w:firstLine="567"/>
        <w:jc w:val="both"/>
        <w:rPr>
          <w:rFonts w:cstheme="minorHAnsi"/>
          <w:sz w:val="24"/>
          <w:szCs w:val="24"/>
          <w:lang w:val="uk-UA"/>
        </w:rPr>
      </w:pPr>
      <w:r w:rsidRPr="00107FEF">
        <w:rPr>
          <w:rFonts w:cstheme="minorHAnsi"/>
          <w:sz w:val="24"/>
          <w:szCs w:val="24"/>
          <w:lang w:val="uk-UA"/>
        </w:rPr>
        <w:t>Провели огляд встановлен</w:t>
      </w:r>
      <w:r w:rsidR="00474152" w:rsidRPr="00107FEF">
        <w:rPr>
          <w:rFonts w:cstheme="minorHAnsi"/>
          <w:sz w:val="24"/>
          <w:szCs w:val="24"/>
          <w:lang w:val="uk-UA"/>
        </w:rPr>
        <w:t>ня у</w:t>
      </w:r>
      <w:r w:rsidRPr="00107FEF">
        <w:rPr>
          <w:rFonts w:cstheme="minorHAnsi"/>
          <w:sz w:val="24"/>
          <w:szCs w:val="24"/>
          <w:lang w:val="uk-UA"/>
        </w:rPr>
        <w:t xml:space="preserve"> містах обласного значення найбільшого державного прапору України до відзначення Дня Державного Прапору України. Думки розділилися наскільки актуальним та на часі є дане питання в період війни на Донбасі та чергового спалаху пандемії і браку ресурсів для забезпечення потреб лікарень.</w:t>
      </w:r>
    </w:p>
    <w:p w14:paraId="1B64157B" w14:textId="1EE0A797" w:rsidR="0049228C" w:rsidRPr="00107FEF" w:rsidRDefault="0049228C" w:rsidP="00474152">
      <w:pPr>
        <w:pStyle w:val="ae"/>
        <w:numPr>
          <w:ilvl w:val="0"/>
          <w:numId w:val="5"/>
        </w:numPr>
        <w:spacing w:after="0" w:line="360" w:lineRule="auto"/>
        <w:ind w:left="0" w:firstLine="567"/>
        <w:jc w:val="both"/>
        <w:rPr>
          <w:rFonts w:cstheme="minorHAnsi"/>
          <w:sz w:val="24"/>
          <w:szCs w:val="24"/>
          <w:lang w:val="uk-UA"/>
        </w:rPr>
      </w:pPr>
      <w:r w:rsidRPr="00107FEF">
        <w:rPr>
          <w:rFonts w:cstheme="minorHAnsi"/>
          <w:sz w:val="24"/>
          <w:szCs w:val="24"/>
          <w:lang w:val="uk-UA"/>
        </w:rPr>
        <w:t xml:space="preserve">Також, оцінили важливість та вплив на екологію Тернопільщини встановлення станції із дегазації </w:t>
      </w:r>
      <w:proofErr w:type="spellStart"/>
      <w:r w:rsidRPr="00107FEF">
        <w:rPr>
          <w:rFonts w:cstheme="minorHAnsi"/>
          <w:sz w:val="24"/>
          <w:szCs w:val="24"/>
          <w:lang w:val="uk-UA"/>
        </w:rPr>
        <w:t>звалищного</w:t>
      </w:r>
      <w:proofErr w:type="spellEnd"/>
      <w:r w:rsidRPr="00107FEF">
        <w:rPr>
          <w:rFonts w:cstheme="minorHAnsi"/>
          <w:sz w:val="24"/>
          <w:szCs w:val="24"/>
          <w:lang w:val="uk-UA"/>
        </w:rPr>
        <w:t xml:space="preserve"> газу</w:t>
      </w:r>
      <w:r w:rsidR="00A618D8" w:rsidRPr="00107FEF">
        <w:rPr>
          <w:rFonts w:cstheme="minorHAnsi"/>
          <w:sz w:val="24"/>
          <w:szCs w:val="24"/>
          <w:lang w:val="uk-UA"/>
        </w:rPr>
        <w:t xml:space="preserve"> і</w:t>
      </w:r>
      <w:r w:rsidRPr="00107FEF">
        <w:rPr>
          <w:rFonts w:cstheme="minorHAnsi"/>
          <w:sz w:val="24"/>
          <w:szCs w:val="24"/>
          <w:lang w:val="uk-UA"/>
        </w:rPr>
        <w:t xml:space="preserve"> запровадження даної практики на інші регіони України, адже, утилізація відходів стає серйозною проблемою для громад по всій країні.</w:t>
      </w:r>
    </w:p>
    <w:p w14:paraId="6998BDD6" w14:textId="77777777" w:rsidR="00CE350E" w:rsidRPr="00107FEF" w:rsidRDefault="0049228C" w:rsidP="00474152">
      <w:pPr>
        <w:pStyle w:val="ae"/>
        <w:numPr>
          <w:ilvl w:val="0"/>
          <w:numId w:val="5"/>
        </w:numPr>
        <w:spacing w:after="0" w:line="360" w:lineRule="auto"/>
        <w:ind w:left="0" w:firstLine="567"/>
        <w:jc w:val="both"/>
        <w:rPr>
          <w:rFonts w:cstheme="minorHAnsi"/>
          <w:sz w:val="24"/>
          <w:szCs w:val="24"/>
          <w:lang w:val="uk-UA"/>
        </w:rPr>
      </w:pPr>
      <w:r w:rsidRPr="00107FEF">
        <w:rPr>
          <w:rFonts w:cstheme="minorHAnsi"/>
          <w:sz w:val="24"/>
          <w:szCs w:val="24"/>
          <w:lang w:val="uk-UA"/>
        </w:rPr>
        <w:lastRenderedPageBreak/>
        <w:t xml:space="preserve">Не менш важливим є питання децентралізації та проблем, які виникають на місцях при впровадженні реформи. </w:t>
      </w:r>
      <w:r w:rsidR="00CE350E" w:rsidRPr="00107FEF">
        <w:rPr>
          <w:rFonts w:cstheme="minorHAnsi"/>
          <w:sz w:val="24"/>
          <w:szCs w:val="24"/>
          <w:lang w:val="uk-UA"/>
        </w:rPr>
        <w:t xml:space="preserve">Прикладом є боротьба громади із Жмеринського району проти закриття шкіл в селах, </w:t>
      </w:r>
      <w:r w:rsidR="00474152" w:rsidRPr="00107FEF">
        <w:rPr>
          <w:rFonts w:cstheme="minorHAnsi"/>
          <w:sz w:val="24"/>
          <w:szCs w:val="24"/>
          <w:lang w:val="uk-UA"/>
        </w:rPr>
        <w:t>які</w:t>
      </w:r>
      <w:r w:rsidR="00CE350E" w:rsidRPr="00107FEF">
        <w:rPr>
          <w:rFonts w:cstheme="minorHAnsi"/>
          <w:sz w:val="24"/>
          <w:szCs w:val="24"/>
          <w:lang w:val="uk-UA"/>
        </w:rPr>
        <w:t xml:space="preserve"> є осередками освіти, культурного життя та забезпечують роботою частину жителів.</w:t>
      </w:r>
    </w:p>
    <w:p w14:paraId="23B7B6C0" w14:textId="100B6FD1" w:rsidR="00BB3558" w:rsidRPr="00107FEF" w:rsidRDefault="00474152" w:rsidP="00176B6C">
      <w:pPr>
        <w:pStyle w:val="ae"/>
        <w:spacing w:after="0" w:line="360" w:lineRule="auto"/>
        <w:ind w:left="0" w:firstLine="709"/>
        <w:jc w:val="both"/>
        <w:rPr>
          <w:rFonts w:cstheme="minorHAnsi"/>
          <w:sz w:val="24"/>
          <w:szCs w:val="24"/>
          <w:lang w:val="uk-UA"/>
        </w:rPr>
      </w:pPr>
      <w:r w:rsidRPr="00107FEF">
        <w:rPr>
          <w:rFonts w:cstheme="minorHAnsi"/>
          <w:sz w:val="24"/>
          <w:szCs w:val="24"/>
          <w:lang w:val="uk-UA"/>
        </w:rPr>
        <w:t xml:space="preserve">Обговорення </w:t>
      </w:r>
      <w:r w:rsidR="00176B6C" w:rsidRPr="00107FEF">
        <w:rPr>
          <w:rFonts w:cstheme="minorHAnsi"/>
          <w:sz w:val="24"/>
          <w:szCs w:val="24"/>
          <w:lang w:val="uk-UA"/>
        </w:rPr>
        <w:t xml:space="preserve">та оцінка </w:t>
      </w:r>
      <w:r w:rsidRPr="00107FEF">
        <w:rPr>
          <w:rFonts w:cstheme="minorHAnsi"/>
          <w:sz w:val="24"/>
          <w:szCs w:val="24"/>
          <w:lang w:val="uk-UA"/>
        </w:rPr>
        <w:t xml:space="preserve">цих та інших заходів проводиться для того, щоб висвітлити проблеми та питання, які </w:t>
      </w:r>
      <w:r w:rsidR="00176B6C" w:rsidRPr="00107FEF">
        <w:rPr>
          <w:rFonts w:cstheme="minorHAnsi"/>
          <w:sz w:val="24"/>
          <w:szCs w:val="24"/>
          <w:lang w:val="uk-UA"/>
        </w:rPr>
        <w:t>виникають</w:t>
      </w:r>
      <w:r w:rsidRPr="00107FEF">
        <w:rPr>
          <w:rFonts w:cstheme="minorHAnsi"/>
          <w:sz w:val="24"/>
          <w:szCs w:val="24"/>
          <w:lang w:val="uk-UA"/>
        </w:rPr>
        <w:t xml:space="preserve"> в регіонах</w:t>
      </w:r>
      <w:r w:rsidR="00176B6C" w:rsidRPr="00107FEF">
        <w:rPr>
          <w:rFonts w:cstheme="minorHAnsi"/>
          <w:sz w:val="24"/>
          <w:szCs w:val="24"/>
          <w:lang w:val="uk-UA"/>
        </w:rPr>
        <w:t xml:space="preserve"> враховуючи різні думки та погляди, направити увагу громади не лише на критику рішень органів влади, а й на подання пропозицій, змін для налагодження конструктивного діалогу та співпраці у впровадженні реформ та покращенні становища регіонів.</w:t>
      </w:r>
    </w:p>
    <w:p w14:paraId="21CD61B2" w14:textId="77777777" w:rsidR="00BB3558" w:rsidRPr="00107FEF" w:rsidRDefault="00BB3558">
      <w:pPr>
        <w:rPr>
          <w:rFonts w:cstheme="minorHAnsi"/>
          <w:sz w:val="24"/>
          <w:szCs w:val="24"/>
          <w:lang w:val="uk-UA"/>
        </w:rPr>
      </w:pPr>
      <w:r w:rsidRPr="00107FEF">
        <w:rPr>
          <w:rFonts w:cstheme="minorHAnsi"/>
          <w:sz w:val="24"/>
          <w:szCs w:val="24"/>
          <w:lang w:val="uk-UA"/>
        </w:rPr>
        <w:br w:type="page"/>
      </w:r>
    </w:p>
    <w:p w14:paraId="5F29A90D" w14:textId="77777777" w:rsidR="00BB3558" w:rsidRPr="00107FEF" w:rsidRDefault="00BB3558" w:rsidP="00BB3558">
      <w:pPr>
        <w:spacing w:after="0" w:line="360" w:lineRule="auto"/>
        <w:ind w:firstLine="567"/>
        <w:jc w:val="both"/>
        <w:rPr>
          <w:rFonts w:eastAsia="Calibri" w:cstheme="minorHAnsi"/>
          <w:b/>
          <w:sz w:val="24"/>
          <w:szCs w:val="24"/>
          <w:u w:val="single"/>
          <w:lang w:val="uk-UA"/>
        </w:rPr>
      </w:pPr>
      <w:r w:rsidRPr="00107FEF">
        <w:rPr>
          <w:rFonts w:eastAsia="Calibri" w:cstheme="minorHAnsi"/>
          <w:b/>
          <w:sz w:val="24"/>
          <w:szCs w:val="24"/>
          <w:u w:val="single"/>
          <w:lang w:val="uk-UA"/>
        </w:rPr>
        <w:lastRenderedPageBreak/>
        <w:t>Склад експертної ради:</w:t>
      </w:r>
    </w:p>
    <w:p w14:paraId="5C474B30" w14:textId="77777777" w:rsidR="00BB3558" w:rsidRPr="00107FEF" w:rsidRDefault="00BB3558" w:rsidP="00BB3558">
      <w:pPr>
        <w:spacing w:after="0" w:line="360" w:lineRule="auto"/>
        <w:jc w:val="both"/>
        <w:rPr>
          <w:rFonts w:eastAsia="Calibri" w:cstheme="minorHAnsi"/>
          <w:b/>
          <w:sz w:val="24"/>
          <w:szCs w:val="24"/>
          <w:u w:val="single"/>
          <w:lang w:val="uk-UA"/>
        </w:rPr>
      </w:pPr>
    </w:p>
    <w:p w14:paraId="361C46C1" w14:textId="77777777" w:rsidR="00BB3558" w:rsidRPr="00107FEF" w:rsidRDefault="00BB3558" w:rsidP="00BB3558">
      <w:pPr>
        <w:spacing w:after="0" w:line="360" w:lineRule="auto"/>
        <w:ind w:firstLine="567"/>
        <w:jc w:val="both"/>
        <w:rPr>
          <w:rFonts w:eastAsia="Calibri" w:cstheme="minorHAnsi"/>
          <w:sz w:val="24"/>
          <w:szCs w:val="24"/>
          <w:lang w:val="uk-UA"/>
        </w:rPr>
      </w:pPr>
      <w:r w:rsidRPr="00107FEF">
        <w:rPr>
          <w:rFonts w:eastAsia="Calibri" w:cstheme="minorHAnsi"/>
          <w:b/>
          <w:sz w:val="24"/>
          <w:szCs w:val="24"/>
          <w:lang w:val="uk-UA"/>
        </w:rPr>
        <w:t>1. Береза Альона</w:t>
      </w:r>
      <w:r w:rsidRPr="00107FEF">
        <w:rPr>
          <w:rFonts w:eastAsia="Calibri" w:cstheme="minorHAnsi"/>
          <w:sz w:val="24"/>
          <w:szCs w:val="24"/>
          <w:lang w:val="uk-UA"/>
        </w:rPr>
        <w:t xml:space="preserve"> – регіональна </w:t>
      </w:r>
      <w:proofErr w:type="spellStart"/>
      <w:r w:rsidRPr="00107FEF">
        <w:rPr>
          <w:rFonts w:eastAsia="Calibri" w:cstheme="minorHAnsi"/>
          <w:sz w:val="24"/>
          <w:szCs w:val="24"/>
          <w:lang w:val="uk-UA"/>
        </w:rPr>
        <w:t>координаторка</w:t>
      </w:r>
      <w:proofErr w:type="spellEnd"/>
      <w:r w:rsidRPr="00107FEF">
        <w:rPr>
          <w:rFonts w:eastAsia="Calibri" w:cstheme="minorHAnsi"/>
          <w:sz w:val="24"/>
          <w:szCs w:val="24"/>
          <w:lang w:val="uk-UA"/>
        </w:rPr>
        <w:t xml:space="preserve"> </w:t>
      </w:r>
      <w:proofErr w:type="spellStart"/>
      <w:r w:rsidRPr="00107FEF">
        <w:rPr>
          <w:rFonts w:eastAsia="Calibri" w:cstheme="minorHAnsi"/>
          <w:sz w:val="24"/>
          <w:szCs w:val="24"/>
          <w:lang w:val="uk-UA"/>
        </w:rPr>
        <w:t>проєктів</w:t>
      </w:r>
      <w:proofErr w:type="spellEnd"/>
      <w:r w:rsidRPr="00107FEF">
        <w:rPr>
          <w:rFonts w:eastAsia="Calibri" w:cstheme="minorHAnsi"/>
          <w:sz w:val="24"/>
          <w:szCs w:val="24"/>
          <w:lang w:val="uk-UA"/>
        </w:rPr>
        <w:t>, голова ГО «Жіночий Антикорупційний Рух».</w:t>
      </w:r>
    </w:p>
    <w:p w14:paraId="75D33D8A" w14:textId="77777777" w:rsidR="00BB3558" w:rsidRPr="00107FEF" w:rsidRDefault="00BB3558" w:rsidP="00BB3558">
      <w:pPr>
        <w:spacing w:after="0" w:line="360" w:lineRule="auto"/>
        <w:ind w:firstLine="567"/>
        <w:jc w:val="both"/>
        <w:rPr>
          <w:rFonts w:eastAsia="Calibri" w:cstheme="minorHAnsi"/>
          <w:sz w:val="24"/>
          <w:szCs w:val="24"/>
          <w:lang w:val="uk-UA"/>
        </w:rPr>
      </w:pPr>
      <w:r w:rsidRPr="00107FEF">
        <w:rPr>
          <w:rFonts w:eastAsia="Calibri" w:cstheme="minorHAnsi"/>
          <w:b/>
          <w:sz w:val="24"/>
          <w:szCs w:val="24"/>
          <w:lang w:val="uk-UA"/>
        </w:rPr>
        <w:t>2. Блінов Олег</w:t>
      </w:r>
      <w:r w:rsidRPr="00107FEF">
        <w:rPr>
          <w:rFonts w:eastAsia="Calibri" w:cstheme="minorHAnsi"/>
          <w:sz w:val="24"/>
          <w:szCs w:val="24"/>
          <w:lang w:val="uk-UA"/>
        </w:rPr>
        <w:t xml:space="preserve"> – аналітик НУО «Центр громадського моніторингу та досліджень».</w:t>
      </w:r>
    </w:p>
    <w:p w14:paraId="43ECD8C2" w14:textId="77777777" w:rsidR="00BB3558" w:rsidRPr="00107FEF" w:rsidRDefault="00BB3558" w:rsidP="00BB3558">
      <w:pPr>
        <w:spacing w:after="0" w:line="360" w:lineRule="auto"/>
        <w:ind w:firstLine="567"/>
        <w:jc w:val="both"/>
        <w:rPr>
          <w:rFonts w:eastAsia="Calibri" w:cstheme="minorHAnsi"/>
          <w:sz w:val="24"/>
          <w:szCs w:val="24"/>
          <w:lang w:val="uk-UA"/>
        </w:rPr>
      </w:pPr>
      <w:r w:rsidRPr="00107FEF">
        <w:rPr>
          <w:rFonts w:eastAsia="Calibri" w:cstheme="minorHAnsi"/>
          <w:b/>
          <w:sz w:val="24"/>
          <w:szCs w:val="24"/>
          <w:lang w:val="uk-UA"/>
        </w:rPr>
        <w:t>3. Католик Ярослав</w:t>
      </w:r>
      <w:r w:rsidRPr="00107FEF">
        <w:rPr>
          <w:rFonts w:eastAsia="Calibri" w:cstheme="minorHAnsi"/>
          <w:sz w:val="24"/>
          <w:szCs w:val="24"/>
          <w:lang w:val="uk-UA"/>
        </w:rPr>
        <w:t xml:space="preserve"> – регіональний координатор </w:t>
      </w:r>
      <w:proofErr w:type="spellStart"/>
      <w:r w:rsidRPr="00107FEF">
        <w:rPr>
          <w:rFonts w:eastAsia="Calibri" w:cstheme="minorHAnsi"/>
          <w:sz w:val="24"/>
          <w:szCs w:val="24"/>
          <w:lang w:val="uk-UA"/>
        </w:rPr>
        <w:t>проєктів</w:t>
      </w:r>
      <w:proofErr w:type="spellEnd"/>
      <w:r w:rsidRPr="00107FEF">
        <w:rPr>
          <w:rFonts w:eastAsia="Calibri" w:cstheme="minorHAnsi"/>
          <w:sz w:val="24"/>
          <w:szCs w:val="24"/>
          <w:lang w:val="uk-UA"/>
        </w:rPr>
        <w:t>.</w:t>
      </w:r>
    </w:p>
    <w:p w14:paraId="70446D9B" w14:textId="77777777" w:rsidR="00BB3558" w:rsidRPr="00107FEF" w:rsidRDefault="00BB3558" w:rsidP="00BB3558">
      <w:pPr>
        <w:spacing w:after="0" w:line="360" w:lineRule="auto"/>
        <w:ind w:firstLine="567"/>
        <w:rPr>
          <w:rFonts w:eastAsia="Calibri" w:cstheme="minorHAnsi"/>
          <w:sz w:val="24"/>
          <w:szCs w:val="24"/>
          <w:lang w:val="uk-UA"/>
        </w:rPr>
      </w:pPr>
      <w:r w:rsidRPr="00107FEF">
        <w:rPr>
          <w:rFonts w:eastAsia="Calibri" w:cstheme="minorHAnsi"/>
          <w:b/>
          <w:sz w:val="24"/>
          <w:szCs w:val="24"/>
          <w:lang w:val="uk-UA"/>
        </w:rPr>
        <w:t xml:space="preserve">4. Кузько Юрій </w:t>
      </w:r>
      <w:r w:rsidRPr="00107FEF">
        <w:rPr>
          <w:rFonts w:eastAsia="Calibri" w:cstheme="minorHAnsi"/>
          <w:sz w:val="24"/>
          <w:szCs w:val="24"/>
          <w:lang w:val="uk-UA"/>
        </w:rPr>
        <w:t>– виконавчий директор у НУО «Центр громадського моніторингу та досліджень».</w:t>
      </w:r>
    </w:p>
    <w:p w14:paraId="0C2DB911" w14:textId="77777777" w:rsidR="00BB3558" w:rsidRPr="00107FEF" w:rsidRDefault="00BB3558" w:rsidP="00BB3558">
      <w:pPr>
        <w:tabs>
          <w:tab w:val="right" w:pos="27645"/>
        </w:tabs>
        <w:ind w:firstLine="567"/>
        <w:rPr>
          <w:rFonts w:ascii="inherit" w:eastAsia="Times New Roman" w:hAnsi="inherit" w:cs="Segoe UI Historic"/>
          <w:color w:val="1C1E21"/>
          <w:sz w:val="23"/>
          <w:szCs w:val="23"/>
          <w:lang w:val="uk-UA"/>
        </w:rPr>
      </w:pPr>
      <w:r w:rsidRPr="00107FEF">
        <w:rPr>
          <w:rFonts w:eastAsia="Calibri" w:cstheme="minorHAnsi"/>
          <w:b/>
          <w:sz w:val="24"/>
          <w:szCs w:val="24"/>
          <w:lang w:val="uk-UA"/>
        </w:rPr>
        <w:t xml:space="preserve">5. </w:t>
      </w:r>
      <w:proofErr w:type="spellStart"/>
      <w:r w:rsidRPr="00107FEF">
        <w:rPr>
          <w:rFonts w:eastAsia="Calibri" w:cstheme="minorHAnsi"/>
          <w:b/>
          <w:sz w:val="24"/>
          <w:szCs w:val="24"/>
          <w:lang w:val="uk-UA"/>
        </w:rPr>
        <w:t>Топонен</w:t>
      </w:r>
      <w:proofErr w:type="spellEnd"/>
      <w:r w:rsidRPr="00107FEF">
        <w:rPr>
          <w:rFonts w:eastAsia="Calibri" w:cstheme="minorHAnsi"/>
          <w:b/>
          <w:sz w:val="24"/>
          <w:szCs w:val="24"/>
          <w:lang w:val="uk-UA"/>
        </w:rPr>
        <w:t xml:space="preserve"> Юлія</w:t>
      </w:r>
      <w:r w:rsidRPr="00107FEF">
        <w:rPr>
          <w:rFonts w:eastAsia="Calibri" w:cstheme="minorHAnsi"/>
          <w:sz w:val="24"/>
          <w:szCs w:val="24"/>
          <w:lang w:val="uk-UA"/>
        </w:rPr>
        <w:t xml:space="preserve"> – </w:t>
      </w:r>
      <w:proofErr w:type="spellStart"/>
      <w:r w:rsidRPr="00107FEF">
        <w:rPr>
          <w:rFonts w:eastAsia="Calibri" w:cstheme="minorHAnsi"/>
          <w:sz w:val="24"/>
          <w:szCs w:val="24"/>
          <w:lang w:val="uk-UA"/>
        </w:rPr>
        <w:t>фасилітатор</w:t>
      </w:r>
      <w:proofErr w:type="spellEnd"/>
      <w:r w:rsidRPr="00107FEF">
        <w:rPr>
          <w:rFonts w:eastAsia="Calibri" w:cstheme="minorHAnsi"/>
          <w:sz w:val="24"/>
          <w:szCs w:val="24"/>
          <w:lang w:val="uk-UA"/>
        </w:rPr>
        <w:t xml:space="preserve"> громад, БО Карітас Маріуполь.</w:t>
      </w:r>
    </w:p>
    <w:p w14:paraId="51216810" w14:textId="77777777" w:rsidR="00BB3558" w:rsidRPr="00107FEF" w:rsidRDefault="00BB3558" w:rsidP="00BB3558">
      <w:pPr>
        <w:spacing w:after="0" w:line="0" w:lineRule="auto"/>
        <w:jc w:val="center"/>
        <w:rPr>
          <w:rFonts w:ascii="inherit" w:eastAsia="Times New Roman" w:hAnsi="inherit" w:cs="Segoe UI Historic"/>
          <w:color w:val="1C1E21"/>
          <w:sz w:val="23"/>
          <w:szCs w:val="23"/>
          <w:lang w:val="uk-UA"/>
        </w:rPr>
      </w:pPr>
      <w:r w:rsidRPr="00107FEF">
        <w:rPr>
          <w:rFonts w:ascii="inherit" w:eastAsia="Times New Roman" w:hAnsi="inherit" w:cs="Segoe UI Historic"/>
          <w:color w:val="1C1E21"/>
          <w:sz w:val="23"/>
          <w:szCs w:val="23"/>
          <w:lang w:val="uk-UA"/>
        </w:rPr>
        <w:t>1</w:t>
      </w:r>
    </w:p>
    <w:p w14:paraId="09A21212" w14:textId="77777777" w:rsidR="00BB3558" w:rsidRPr="00107FEF" w:rsidRDefault="00BB3558" w:rsidP="00BB3558">
      <w:pPr>
        <w:spacing w:after="0" w:line="360" w:lineRule="auto"/>
        <w:ind w:firstLine="567"/>
        <w:jc w:val="both"/>
        <w:rPr>
          <w:rFonts w:eastAsia="Calibri" w:cstheme="minorHAnsi"/>
          <w:sz w:val="24"/>
          <w:szCs w:val="24"/>
          <w:lang w:val="uk-UA"/>
        </w:rPr>
      </w:pPr>
      <w:r w:rsidRPr="00107FEF">
        <w:rPr>
          <w:rFonts w:eastAsia="Calibri" w:cstheme="minorHAnsi"/>
          <w:b/>
          <w:sz w:val="24"/>
          <w:szCs w:val="24"/>
          <w:lang w:val="uk-UA"/>
        </w:rPr>
        <w:t>6. Проценко Юлія</w:t>
      </w:r>
      <w:r w:rsidRPr="00107FEF">
        <w:rPr>
          <w:rFonts w:eastAsia="Calibri" w:cstheme="minorHAnsi"/>
          <w:sz w:val="24"/>
          <w:szCs w:val="24"/>
          <w:lang w:val="uk-UA"/>
        </w:rPr>
        <w:t xml:space="preserve"> – економіст-аналітик, МЦПД.</w:t>
      </w:r>
    </w:p>
    <w:p w14:paraId="299BF15D" w14:textId="77777777" w:rsidR="00BB3558" w:rsidRPr="00107FEF" w:rsidRDefault="00BB3558" w:rsidP="00BB3558">
      <w:pPr>
        <w:spacing w:after="0" w:line="360" w:lineRule="auto"/>
        <w:jc w:val="center"/>
        <w:rPr>
          <w:rFonts w:eastAsia="Calibri" w:cstheme="minorHAnsi"/>
          <w:b/>
          <w:bCs/>
          <w:sz w:val="24"/>
          <w:szCs w:val="24"/>
          <w:lang w:val="uk-UA"/>
        </w:rPr>
      </w:pPr>
    </w:p>
    <w:p w14:paraId="5E8758CC" w14:textId="77777777" w:rsidR="00BB3558" w:rsidRPr="00107FEF" w:rsidRDefault="00BB3558" w:rsidP="00BB3558">
      <w:pPr>
        <w:rPr>
          <w:rFonts w:eastAsia="Calibri" w:cstheme="minorHAnsi"/>
          <w:b/>
          <w:bCs/>
          <w:sz w:val="24"/>
          <w:szCs w:val="24"/>
          <w:lang w:val="uk-UA"/>
        </w:rPr>
      </w:pPr>
      <w:r w:rsidRPr="00107FEF">
        <w:rPr>
          <w:rFonts w:eastAsia="Calibri" w:cstheme="minorHAnsi"/>
          <w:b/>
          <w:bCs/>
          <w:sz w:val="24"/>
          <w:szCs w:val="24"/>
          <w:lang w:val="uk-UA"/>
        </w:rPr>
        <w:br w:type="page"/>
      </w:r>
    </w:p>
    <w:p w14:paraId="0966660D" w14:textId="77777777" w:rsidR="00BB3558" w:rsidRPr="00107FEF" w:rsidRDefault="00BB3558" w:rsidP="00BB3558">
      <w:pPr>
        <w:spacing w:after="0" w:line="360" w:lineRule="auto"/>
        <w:jc w:val="center"/>
        <w:rPr>
          <w:rFonts w:eastAsia="Calibri" w:cstheme="minorHAnsi"/>
          <w:b/>
          <w:bCs/>
          <w:sz w:val="24"/>
          <w:szCs w:val="24"/>
          <w:lang w:val="uk-UA"/>
        </w:rPr>
      </w:pPr>
      <w:r w:rsidRPr="00107FEF">
        <w:rPr>
          <w:rFonts w:eastAsia="Calibri" w:cstheme="minorHAnsi"/>
          <w:b/>
          <w:bCs/>
          <w:sz w:val="24"/>
          <w:szCs w:val="24"/>
          <w:lang w:val="uk-UA"/>
        </w:rPr>
        <w:lastRenderedPageBreak/>
        <w:t>МЕТОДОЛОГІЯ</w:t>
      </w:r>
    </w:p>
    <w:p w14:paraId="3865AF54" w14:textId="77777777" w:rsidR="00BB3558" w:rsidRPr="00107FEF" w:rsidRDefault="00BB3558" w:rsidP="00BB3558">
      <w:pPr>
        <w:autoSpaceDE w:val="0"/>
        <w:autoSpaceDN w:val="0"/>
        <w:adjustRightInd w:val="0"/>
        <w:spacing w:after="0" w:line="360" w:lineRule="auto"/>
        <w:ind w:firstLine="567"/>
        <w:rPr>
          <w:rFonts w:eastAsia="Calibri" w:cstheme="minorHAnsi"/>
          <w:b/>
          <w:bCs/>
          <w:sz w:val="24"/>
          <w:szCs w:val="24"/>
          <w:lang w:val="uk-UA"/>
        </w:rPr>
      </w:pPr>
    </w:p>
    <w:p w14:paraId="3004029B" w14:textId="77777777" w:rsidR="00BB3558" w:rsidRPr="00107FEF" w:rsidRDefault="00BB3558" w:rsidP="00BB3558">
      <w:pPr>
        <w:autoSpaceDE w:val="0"/>
        <w:autoSpaceDN w:val="0"/>
        <w:adjustRightInd w:val="0"/>
        <w:spacing w:after="0" w:line="360" w:lineRule="auto"/>
        <w:ind w:firstLine="567"/>
        <w:rPr>
          <w:rFonts w:eastAsia="Calibri" w:cstheme="minorHAnsi"/>
          <w:b/>
          <w:bCs/>
          <w:sz w:val="24"/>
          <w:szCs w:val="24"/>
          <w:u w:val="single"/>
          <w:lang w:val="uk-UA"/>
        </w:rPr>
      </w:pPr>
      <w:r w:rsidRPr="00107FEF">
        <w:rPr>
          <w:rFonts w:eastAsia="Calibri" w:cstheme="minorHAnsi"/>
          <w:b/>
          <w:bCs/>
          <w:sz w:val="24"/>
          <w:szCs w:val="24"/>
          <w:u w:val="single"/>
          <w:lang w:val="uk-UA"/>
        </w:rPr>
        <w:t>Відбір заходів для оцінки</w:t>
      </w:r>
    </w:p>
    <w:p w14:paraId="24E4CD07"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Заходи були визначені на основі:</w:t>
      </w:r>
    </w:p>
    <w:p w14:paraId="789A3B6A"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моніторингу ЗМІ.</w:t>
      </w:r>
    </w:p>
    <w:p w14:paraId="4FE64259"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поради місцевих активістів та експертів.</w:t>
      </w:r>
    </w:p>
    <w:p w14:paraId="4F8C3F73"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безпосереднього звернення до органів місцевого самоврядування.</w:t>
      </w:r>
    </w:p>
    <w:p w14:paraId="526B06ED"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МЦПД прийняв остаточний відбір заходів для оцінки. Акцент був зроблений на широко обговорюваних серед громадськості заходів, а також на заходи, які, на думку МЦПД, є рідкісними, інноваційними та/або важливими для економічного та соціального розвитку країни.</w:t>
      </w:r>
    </w:p>
    <w:p w14:paraId="6EF59E5E"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p>
    <w:p w14:paraId="5FC9680B" w14:textId="77777777" w:rsidR="00BB3558" w:rsidRPr="00107FEF" w:rsidRDefault="00BB3558" w:rsidP="00BB3558">
      <w:pPr>
        <w:autoSpaceDE w:val="0"/>
        <w:autoSpaceDN w:val="0"/>
        <w:adjustRightInd w:val="0"/>
        <w:spacing w:after="0" w:line="360" w:lineRule="auto"/>
        <w:ind w:firstLine="567"/>
        <w:jc w:val="both"/>
        <w:rPr>
          <w:rFonts w:eastAsia="Calibri" w:cstheme="minorHAnsi"/>
          <w:b/>
          <w:bCs/>
          <w:sz w:val="24"/>
          <w:szCs w:val="24"/>
          <w:u w:val="single"/>
          <w:lang w:val="uk-UA"/>
        </w:rPr>
      </w:pPr>
      <w:r w:rsidRPr="00107FEF">
        <w:rPr>
          <w:rFonts w:eastAsia="Calibri" w:cstheme="minorHAnsi"/>
          <w:b/>
          <w:bCs/>
          <w:sz w:val="24"/>
          <w:szCs w:val="24"/>
          <w:u w:val="single"/>
          <w:lang w:val="uk-UA"/>
        </w:rPr>
        <w:t>Критерії оцінки</w:t>
      </w:r>
    </w:p>
    <w:p w14:paraId="4CA95D6A"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Експерти оцінили всі відібрані заходи за двома індикаторами: якість (тобто сприйняття/ставлення) заходу, а також важливість/значимість заходу для суспільства та економіки на місцевому рівні.</w:t>
      </w:r>
    </w:p>
    <w:p w14:paraId="1871892C" w14:textId="77777777" w:rsidR="00BB3558" w:rsidRPr="00107FEF" w:rsidRDefault="00BB3558" w:rsidP="00BB3558">
      <w:pPr>
        <w:autoSpaceDE w:val="0"/>
        <w:autoSpaceDN w:val="0"/>
        <w:adjustRightInd w:val="0"/>
        <w:spacing w:after="0" w:line="360" w:lineRule="auto"/>
        <w:ind w:firstLine="567"/>
        <w:jc w:val="both"/>
        <w:rPr>
          <w:rFonts w:eastAsia="Calibri" w:cstheme="minorHAnsi"/>
          <w:b/>
          <w:bCs/>
          <w:iCs/>
          <w:sz w:val="24"/>
          <w:szCs w:val="24"/>
          <w:u w:val="single"/>
          <w:lang w:val="uk-UA"/>
        </w:rPr>
      </w:pPr>
    </w:p>
    <w:p w14:paraId="56A81268" w14:textId="77777777" w:rsidR="00BB3558" w:rsidRPr="00107FEF" w:rsidRDefault="00BB3558" w:rsidP="00BB3558">
      <w:pPr>
        <w:autoSpaceDE w:val="0"/>
        <w:autoSpaceDN w:val="0"/>
        <w:adjustRightInd w:val="0"/>
        <w:spacing w:after="0" w:line="360" w:lineRule="auto"/>
        <w:ind w:firstLine="567"/>
        <w:jc w:val="both"/>
        <w:rPr>
          <w:rFonts w:eastAsia="Calibri" w:cstheme="minorHAnsi"/>
          <w:b/>
          <w:bCs/>
          <w:iCs/>
          <w:sz w:val="24"/>
          <w:szCs w:val="24"/>
          <w:u w:val="single"/>
          <w:lang w:val="uk-UA"/>
        </w:rPr>
      </w:pPr>
      <w:r w:rsidRPr="00107FEF">
        <w:rPr>
          <w:rFonts w:eastAsia="Calibri" w:cstheme="minorHAnsi"/>
          <w:b/>
          <w:bCs/>
          <w:iCs/>
          <w:sz w:val="24"/>
          <w:szCs w:val="24"/>
          <w:u w:val="single"/>
          <w:lang w:val="uk-UA"/>
        </w:rPr>
        <w:t>Якість заходу [-3; +3]</w:t>
      </w:r>
    </w:p>
    <w:p w14:paraId="08D70D2E"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Експерти оцінили вплив кожного з заходів і дали йому оцінку. Діапазон:</w:t>
      </w:r>
    </w:p>
    <w:p w14:paraId="3D2158AE"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-3 - абсолютне несхвалення заходу</w:t>
      </w:r>
    </w:p>
    <w:p w14:paraId="4353E32D"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-2 - помірне несхвалення заходу</w:t>
      </w:r>
    </w:p>
    <w:p w14:paraId="043F18A2"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-1 - незначне несхвалення заходу</w:t>
      </w:r>
    </w:p>
    <w:p w14:paraId="03A0A5D1"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0 - статус-кво</w:t>
      </w:r>
    </w:p>
    <w:p w14:paraId="450607C9"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+1 - незначне схвалення заходу</w:t>
      </w:r>
    </w:p>
    <w:p w14:paraId="13658117"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+2 - помірне схвалення заходу</w:t>
      </w:r>
    </w:p>
    <w:p w14:paraId="38160561" w14:textId="77777777" w:rsidR="00BB3558" w:rsidRPr="00107FEF" w:rsidRDefault="00BB3558" w:rsidP="00BB3558">
      <w:pPr>
        <w:autoSpaceDE w:val="0"/>
        <w:autoSpaceDN w:val="0"/>
        <w:adjustRightInd w:val="0"/>
        <w:spacing w:after="0" w:line="360" w:lineRule="auto"/>
        <w:ind w:firstLine="567"/>
        <w:jc w:val="both"/>
        <w:rPr>
          <w:rFonts w:eastAsia="Calibri" w:cstheme="minorHAnsi"/>
          <w:i/>
          <w:sz w:val="24"/>
          <w:szCs w:val="24"/>
          <w:lang w:val="uk-UA"/>
        </w:rPr>
      </w:pPr>
      <w:r w:rsidRPr="00107FEF">
        <w:rPr>
          <w:rFonts w:eastAsia="Calibri" w:cstheme="minorHAnsi"/>
          <w:i/>
          <w:sz w:val="24"/>
          <w:szCs w:val="24"/>
          <w:lang w:val="uk-UA"/>
        </w:rPr>
        <w:t>+3 - абсолютне схвалення заходу</w:t>
      </w:r>
    </w:p>
    <w:p w14:paraId="3FD932A7"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p>
    <w:p w14:paraId="0A791766" w14:textId="77777777" w:rsidR="00BB3558" w:rsidRPr="00107FEF" w:rsidRDefault="00BB3558" w:rsidP="00BB3558">
      <w:pPr>
        <w:rPr>
          <w:rFonts w:eastAsia="Calibri" w:cstheme="minorHAnsi"/>
          <w:b/>
          <w:bCs/>
          <w:iCs/>
          <w:sz w:val="24"/>
          <w:szCs w:val="24"/>
          <w:u w:val="single"/>
          <w:lang w:val="uk-UA"/>
        </w:rPr>
      </w:pPr>
      <w:r w:rsidRPr="00107FEF">
        <w:rPr>
          <w:rFonts w:eastAsia="Calibri" w:cstheme="minorHAnsi"/>
          <w:b/>
          <w:bCs/>
          <w:iCs/>
          <w:sz w:val="24"/>
          <w:szCs w:val="24"/>
          <w:u w:val="single"/>
          <w:lang w:val="uk-UA"/>
        </w:rPr>
        <w:br w:type="page"/>
      </w:r>
    </w:p>
    <w:p w14:paraId="628358A7" w14:textId="77777777" w:rsidR="00BB3558" w:rsidRPr="00107FEF" w:rsidRDefault="00BB3558" w:rsidP="00BB3558">
      <w:pPr>
        <w:autoSpaceDE w:val="0"/>
        <w:autoSpaceDN w:val="0"/>
        <w:adjustRightInd w:val="0"/>
        <w:spacing w:after="0" w:line="360" w:lineRule="auto"/>
        <w:ind w:firstLine="567"/>
        <w:jc w:val="both"/>
        <w:rPr>
          <w:rFonts w:eastAsia="Calibri" w:cstheme="minorHAnsi"/>
          <w:b/>
          <w:bCs/>
          <w:iCs/>
          <w:sz w:val="24"/>
          <w:szCs w:val="24"/>
          <w:u w:val="single"/>
          <w:lang w:val="uk-UA"/>
        </w:rPr>
      </w:pPr>
      <w:r w:rsidRPr="00107FEF">
        <w:rPr>
          <w:rFonts w:eastAsia="Calibri" w:cstheme="minorHAnsi"/>
          <w:b/>
          <w:bCs/>
          <w:iCs/>
          <w:sz w:val="24"/>
          <w:szCs w:val="24"/>
          <w:u w:val="single"/>
          <w:lang w:val="uk-UA"/>
        </w:rPr>
        <w:lastRenderedPageBreak/>
        <w:t>Важливість заходу для суспільства та економіки (%)</w:t>
      </w:r>
    </w:p>
    <w:p w14:paraId="63ECEC23"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Експерти висловили думку, наскільки важливим і необхідним є захід для суспільства та економіки, для економічного та соціального розвитку на місцевому рівні. Ця категорія підкреслює важливість реформування даної системної особливості в місті чи регіоні. Чим вище оцінка, тим важливішим є захід.</w:t>
      </w:r>
    </w:p>
    <w:p w14:paraId="132BE305"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p>
    <w:p w14:paraId="15B0E44D" w14:textId="77777777" w:rsidR="00BB3558" w:rsidRPr="00107FEF" w:rsidRDefault="00BB3558" w:rsidP="00BB3558">
      <w:pPr>
        <w:autoSpaceDE w:val="0"/>
        <w:autoSpaceDN w:val="0"/>
        <w:adjustRightInd w:val="0"/>
        <w:spacing w:after="0" w:line="360" w:lineRule="auto"/>
        <w:ind w:firstLine="567"/>
        <w:jc w:val="both"/>
        <w:rPr>
          <w:rFonts w:eastAsia="Calibri" w:cstheme="minorHAnsi"/>
          <w:b/>
          <w:bCs/>
          <w:iCs/>
          <w:sz w:val="24"/>
          <w:szCs w:val="24"/>
          <w:u w:val="single"/>
          <w:lang w:val="uk-UA"/>
        </w:rPr>
      </w:pPr>
      <w:r w:rsidRPr="00107FEF">
        <w:rPr>
          <w:rFonts w:eastAsia="Calibri" w:cstheme="minorHAnsi"/>
          <w:b/>
          <w:bCs/>
          <w:iCs/>
          <w:sz w:val="24"/>
          <w:szCs w:val="24"/>
          <w:u w:val="single"/>
          <w:lang w:val="uk-UA"/>
        </w:rPr>
        <w:t>Рейтинг заходу</w:t>
      </w:r>
    </w:p>
    <w:p w14:paraId="3E331B44" w14:textId="77777777" w:rsidR="00BB3558" w:rsidRPr="00107FEF" w:rsidRDefault="00BB3558" w:rsidP="00BB3558">
      <w:pPr>
        <w:autoSpaceDE w:val="0"/>
        <w:autoSpaceDN w:val="0"/>
        <w:adjustRightInd w:val="0"/>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xml:space="preserve">Для отримання рейтингу заходу, середня оцінка якості заходу була помножена на коефіцієнт, що відображає середнє значення важливості/значення цього показника для місцевого суспільства та економіки. Таким чином, рейтинг оцінюваних заходів потрапляє у діапазон [-300; +300]. Відповідно до цих рейтингових значень, всі заходи </w:t>
      </w:r>
      <w:proofErr w:type="spellStart"/>
      <w:r w:rsidRPr="00107FEF">
        <w:rPr>
          <w:rFonts w:eastAsia="Calibri" w:cstheme="minorHAnsi"/>
          <w:sz w:val="24"/>
          <w:szCs w:val="24"/>
          <w:lang w:val="uk-UA"/>
        </w:rPr>
        <w:t>проранжовані</w:t>
      </w:r>
      <w:proofErr w:type="spellEnd"/>
      <w:r w:rsidRPr="00107FEF">
        <w:rPr>
          <w:rFonts w:eastAsia="Calibri" w:cstheme="minorHAnsi"/>
          <w:sz w:val="24"/>
          <w:szCs w:val="24"/>
          <w:lang w:val="uk-UA"/>
        </w:rPr>
        <w:t xml:space="preserve"> у таблиці. Рейтинг заходу вказує на його вплив на економічний і соціальний розвиток міста або регіону.</w:t>
      </w:r>
    </w:p>
    <w:p w14:paraId="4B22C5CF" w14:textId="4F022307" w:rsidR="00474152" w:rsidRPr="00107FEF" w:rsidRDefault="00474152" w:rsidP="00176B6C">
      <w:pPr>
        <w:pStyle w:val="ae"/>
        <w:spacing w:after="0" w:line="360" w:lineRule="auto"/>
        <w:ind w:left="0" w:firstLine="709"/>
        <w:jc w:val="both"/>
        <w:rPr>
          <w:rFonts w:cstheme="minorHAnsi"/>
          <w:sz w:val="24"/>
          <w:szCs w:val="24"/>
          <w:lang w:val="uk-UA"/>
        </w:rPr>
      </w:pPr>
    </w:p>
    <w:p w14:paraId="4C93BEFC" w14:textId="77777777" w:rsidR="00BB3558" w:rsidRPr="00107FEF" w:rsidRDefault="00BB3558" w:rsidP="00BB3558">
      <w:pPr>
        <w:jc w:val="center"/>
        <w:rPr>
          <w:rStyle w:val="ab"/>
          <w:rFonts w:cstheme="minorHAnsi"/>
          <w:b/>
          <w:i w:val="0"/>
          <w:caps/>
          <w:sz w:val="24"/>
          <w:lang w:val="uk-UA"/>
        </w:rPr>
      </w:pPr>
      <w:r w:rsidRPr="00107FEF">
        <w:rPr>
          <w:rStyle w:val="ab"/>
          <w:rFonts w:cstheme="minorHAnsi"/>
          <w:b/>
          <w:caps/>
          <w:sz w:val="24"/>
          <w:lang w:val="uk-UA"/>
        </w:rPr>
        <w:t>НАЙКРАЩІ ТА НАЙГІРШІ ЗАХОДи</w:t>
      </w:r>
    </w:p>
    <w:tbl>
      <w:tblPr>
        <w:tblStyle w:val="ac"/>
        <w:tblW w:w="0" w:type="auto"/>
        <w:jc w:val="center"/>
        <w:tblLook w:val="04A0" w:firstRow="1" w:lastRow="0" w:firstColumn="1" w:lastColumn="0" w:noHBand="0" w:noVBand="1"/>
      </w:tblPr>
      <w:tblGrid>
        <w:gridCol w:w="3859"/>
        <w:gridCol w:w="1364"/>
        <w:gridCol w:w="1416"/>
        <w:gridCol w:w="1770"/>
        <w:gridCol w:w="941"/>
      </w:tblGrid>
      <w:tr w:rsidR="00BB3558" w:rsidRPr="00107FEF" w14:paraId="0DFE7125" w14:textId="77777777" w:rsidTr="00E60B7A">
        <w:trPr>
          <w:jc w:val="center"/>
        </w:trPr>
        <w:tc>
          <w:tcPr>
            <w:tcW w:w="3859" w:type="dxa"/>
            <w:vAlign w:val="center"/>
          </w:tcPr>
          <w:p w14:paraId="0F2CAF96"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Назва</w:t>
            </w:r>
          </w:p>
        </w:tc>
        <w:tc>
          <w:tcPr>
            <w:tcW w:w="1364" w:type="dxa"/>
            <w:vAlign w:val="center"/>
          </w:tcPr>
          <w:p w14:paraId="4058D127"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Якість</w:t>
            </w:r>
          </w:p>
          <w:p w14:paraId="2A5C9FD5"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[-3; +3]</w:t>
            </w:r>
          </w:p>
        </w:tc>
        <w:tc>
          <w:tcPr>
            <w:tcW w:w="1416" w:type="dxa"/>
            <w:vAlign w:val="center"/>
          </w:tcPr>
          <w:p w14:paraId="3E6C7FFA"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Важливість</w:t>
            </w:r>
          </w:p>
          <w:p w14:paraId="63766C3D"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[0%; 100%]</w:t>
            </w:r>
          </w:p>
        </w:tc>
        <w:tc>
          <w:tcPr>
            <w:tcW w:w="1770" w:type="dxa"/>
            <w:vAlign w:val="center"/>
          </w:tcPr>
          <w:p w14:paraId="512358DE"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Фінальна оцінка</w:t>
            </w:r>
          </w:p>
          <w:p w14:paraId="54152E64"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[-300; 300]</w:t>
            </w:r>
          </w:p>
        </w:tc>
        <w:tc>
          <w:tcPr>
            <w:tcW w:w="941" w:type="dxa"/>
            <w:vAlign w:val="center"/>
          </w:tcPr>
          <w:p w14:paraId="4BA181D4" w14:textId="77777777" w:rsidR="00BB3558" w:rsidRPr="00107FEF" w:rsidRDefault="00BB3558" w:rsidP="00E60B7A">
            <w:pPr>
              <w:jc w:val="center"/>
              <w:rPr>
                <w:rStyle w:val="ab"/>
                <w:rFonts w:cstheme="minorHAnsi"/>
                <w:b/>
                <w:i w:val="0"/>
                <w:lang w:val="uk-UA"/>
              </w:rPr>
            </w:pPr>
            <w:r w:rsidRPr="00107FEF">
              <w:rPr>
                <w:rStyle w:val="ab"/>
                <w:rFonts w:cstheme="minorHAnsi"/>
                <w:b/>
                <w:lang w:val="uk-UA"/>
              </w:rPr>
              <w:t>Місце</w:t>
            </w:r>
          </w:p>
        </w:tc>
      </w:tr>
      <w:tr w:rsidR="00BB3558" w:rsidRPr="00107FEF" w14:paraId="5302A4CF" w14:textId="77777777" w:rsidTr="00E60B7A">
        <w:trPr>
          <w:jc w:val="center"/>
        </w:trPr>
        <w:tc>
          <w:tcPr>
            <w:tcW w:w="3859" w:type="dxa"/>
          </w:tcPr>
          <w:p w14:paraId="754744B9" w14:textId="77777777" w:rsidR="00BB3558" w:rsidRPr="00107FEF" w:rsidRDefault="00BB3558" w:rsidP="00E60B7A">
            <w:pPr>
              <w:jc w:val="both"/>
              <w:rPr>
                <w:rFonts w:eastAsia="Calibri" w:cstheme="minorHAnsi"/>
                <w:lang w:val="uk-UA"/>
              </w:rPr>
            </w:pPr>
            <w:r w:rsidRPr="00107FEF">
              <w:rPr>
                <w:rFonts w:eastAsia="Calibri" w:cstheme="minorHAnsi"/>
                <w:lang w:val="uk-UA"/>
              </w:rPr>
              <w:t>У Волинській області проведені перші в країні відкриті аукціони щодо продажу бурштину</w:t>
            </w:r>
          </w:p>
        </w:tc>
        <w:tc>
          <w:tcPr>
            <w:tcW w:w="1364" w:type="dxa"/>
          </w:tcPr>
          <w:p w14:paraId="4A245475" w14:textId="77777777" w:rsidR="00BB3558" w:rsidRPr="00107FEF" w:rsidRDefault="00BB3558" w:rsidP="00E60B7A">
            <w:pPr>
              <w:jc w:val="center"/>
              <w:rPr>
                <w:rFonts w:eastAsia="Calibri" w:cstheme="minorHAnsi"/>
                <w:lang w:val="uk-UA"/>
              </w:rPr>
            </w:pPr>
          </w:p>
          <w:p w14:paraId="6EC8F207" w14:textId="77777777" w:rsidR="00BB3558" w:rsidRPr="00107FEF" w:rsidRDefault="00BB3558" w:rsidP="00E60B7A">
            <w:pPr>
              <w:jc w:val="center"/>
              <w:rPr>
                <w:rFonts w:eastAsia="Calibri" w:cstheme="minorHAnsi"/>
                <w:lang w:val="uk-UA"/>
              </w:rPr>
            </w:pPr>
            <w:r w:rsidRPr="00107FEF">
              <w:rPr>
                <w:rFonts w:eastAsia="Calibri" w:cstheme="minorHAnsi"/>
                <w:lang w:val="uk-UA"/>
              </w:rPr>
              <w:t>2.83</w:t>
            </w:r>
          </w:p>
          <w:p w14:paraId="2DF9FB78" w14:textId="77777777" w:rsidR="00BB3558" w:rsidRPr="00107FEF" w:rsidRDefault="00BB3558" w:rsidP="00E60B7A">
            <w:pPr>
              <w:jc w:val="center"/>
              <w:rPr>
                <w:rFonts w:eastAsia="Calibri" w:cstheme="minorHAnsi"/>
                <w:lang w:val="uk-UA"/>
              </w:rPr>
            </w:pPr>
          </w:p>
        </w:tc>
        <w:tc>
          <w:tcPr>
            <w:tcW w:w="1416" w:type="dxa"/>
          </w:tcPr>
          <w:p w14:paraId="6A30E70F" w14:textId="77777777" w:rsidR="00BB3558" w:rsidRPr="00107FEF" w:rsidRDefault="00BB3558" w:rsidP="00E60B7A">
            <w:pPr>
              <w:jc w:val="center"/>
              <w:rPr>
                <w:rFonts w:eastAsia="Calibri" w:cstheme="minorHAnsi"/>
                <w:lang w:val="uk-UA"/>
              </w:rPr>
            </w:pPr>
          </w:p>
          <w:p w14:paraId="711D1AB0" w14:textId="77777777" w:rsidR="00BB3558" w:rsidRPr="00107FEF" w:rsidRDefault="00BB3558" w:rsidP="00E60B7A">
            <w:pPr>
              <w:jc w:val="center"/>
              <w:rPr>
                <w:rFonts w:eastAsia="Calibri" w:cstheme="minorHAnsi"/>
                <w:lang w:val="uk-UA"/>
              </w:rPr>
            </w:pPr>
            <w:r w:rsidRPr="00107FEF">
              <w:rPr>
                <w:rFonts w:eastAsia="Calibri" w:cstheme="minorHAnsi"/>
                <w:lang w:val="uk-UA"/>
              </w:rPr>
              <w:t>90.83</w:t>
            </w:r>
          </w:p>
          <w:p w14:paraId="0495D5E4" w14:textId="77777777" w:rsidR="00BB3558" w:rsidRPr="00107FEF" w:rsidRDefault="00BB3558" w:rsidP="00E60B7A">
            <w:pPr>
              <w:jc w:val="center"/>
              <w:rPr>
                <w:rFonts w:eastAsia="Calibri" w:cstheme="minorHAnsi"/>
                <w:lang w:val="uk-UA"/>
              </w:rPr>
            </w:pPr>
          </w:p>
        </w:tc>
        <w:tc>
          <w:tcPr>
            <w:tcW w:w="1770" w:type="dxa"/>
          </w:tcPr>
          <w:p w14:paraId="033B3A5D" w14:textId="77777777" w:rsidR="00BB3558" w:rsidRPr="00107FEF" w:rsidRDefault="00BB3558" w:rsidP="00E60B7A">
            <w:pPr>
              <w:jc w:val="center"/>
              <w:rPr>
                <w:rFonts w:eastAsia="Calibri" w:cstheme="minorHAnsi"/>
                <w:lang w:val="uk-UA"/>
              </w:rPr>
            </w:pPr>
          </w:p>
          <w:p w14:paraId="123AAD8C" w14:textId="77777777" w:rsidR="00BB3558" w:rsidRPr="00107FEF" w:rsidRDefault="00BB3558" w:rsidP="00E60B7A">
            <w:pPr>
              <w:jc w:val="center"/>
              <w:rPr>
                <w:rFonts w:eastAsia="Calibri" w:cstheme="minorHAnsi"/>
                <w:lang w:val="uk-UA"/>
              </w:rPr>
            </w:pPr>
            <w:r w:rsidRPr="00107FEF">
              <w:rPr>
                <w:rFonts w:eastAsia="Calibri" w:cstheme="minorHAnsi"/>
                <w:lang w:val="uk-UA"/>
              </w:rPr>
              <w:t>257.36</w:t>
            </w:r>
          </w:p>
          <w:p w14:paraId="70208A55" w14:textId="77777777" w:rsidR="00BB3558" w:rsidRPr="00107FEF" w:rsidRDefault="00BB3558" w:rsidP="00E60B7A">
            <w:pPr>
              <w:jc w:val="center"/>
              <w:rPr>
                <w:rFonts w:eastAsia="Calibri" w:cstheme="minorHAnsi"/>
                <w:lang w:val="uk-UA"/>
              </w:rPr>
            </w:pPr>
          </w:p>
        </w:tc>
        <w:tc>
          <w:tcPr>
            <w:tcW w:w="941" w:type="dxa"/>
          </w:tcPr>
          <w:p w14:paraId="2B67D1BF" w14:textId="77777777" w:rsidR="00BB3558" w:rsidRPr="00107FEF" w:rsidRDefault="00BB3558" w:rsidP="00E60B7A">
            <w:pPr>
              <w:jc w:val="center"/>
              <w:rPr>
                <w:rFonts w:eastAsia="Calibri" w:cstheme="minorHAnsi"/>
                <w:b/>
                <w:bCs/>
                <w:lang w:val="uk-UA"/>
              </w:rPr>
            </w:pPr>
          </w:p>
          <w:p w14:paraId="48E65165" w14:textId="77777777" w:rsidR="00BB3558" w:rsidRPr="00107FEF" w:rsidRDefault="00BB3558" w:rsidP="00E60B7A">
            <w:pPr>
              <w:jc w:val="center"/>
              <w:rPr>
                <w:rFonts w:eastAsia="Calibri" w:cstheme="minorHAnsi"/>
                <w:b/>
                <w:bCs/>
                <w:lang w:val="uk-UA"/>
              </w:rPr>
            </w:pPr>
            <w:r w:rsidRPr="00107FEF">
              <w:rPr>
                <w:rFonts w:eastAsia="Calibri" w:cstheme="minorHAnsi"/>
                <w:b/>
                <w:bCs/>
                <w:lang w:val="uk-UA"/>
              </w:rPr>
              <w:t>I</w:t>
            </w:r>
          </w:p>
          <w:p w14:paraId="46CD74B2" w14:textId="77777777" w:rsidR="00BB3558" w:rsidRPr="00107FEF" w:rsidRDefault="00BB3558" w:rsidP="00E60B7A">
            <w:pPr>
              <w:jc w:val="center"/>
              <w:rPr>
                <w:rFonts w:eastAsia="Calibri"/>
                <w:b/>
                <w:bCs/>
                <w:iCs/>
                <w:lang w:val="uk-UA"/>
              </w:rPr>
            </w:pPr>
          </w:p>
        </w:tc>
      </w:tr>
      <w:tr w:rsidR="00BB3558" w:rsidRPr="00107FEF" w14:paraId="2A361419" w14:textId="77777777" w:rsidTr="00E60B7A">
        <w:trPr>
          <w:jc w:val="center"/>
        </w:trPr>
        <w:tc>
          <w:tcPr>
            <w:tcW w:w="3859" w:type="dxa"/>
          </w:tcPr>
          <w:p w14:paraId="2779725E" w14:textId="77777777" w:rsidR="00BB3558" w:rsidRPr="00107FEF" w:rsidRDefault="00BB3558" w:rsidP="00E60B7A">
            <w:pPr>
              <w:jc w:val="both"/>
              <w:rPr>
                <w:rFonts w:eastAsia="Calibri" w:cstheme="minorHAnsi"/>
                <w:lang w:val="uk-UA"/>
              </w:rPr>
            </w:pPr>
            <w:r w:rsidRPr="00107FEF">
              <w:rPr>
                <w:rFonts w:eastAsia="Calibri" w:cstheme="minorHAnsi"/>
                <w:lang w:val="uk-UA"/>
              </w:rPr>
              <w:t xml:space="preserve">Дегазація </w:t>
            </w:r>
            <w:proofErr w:type="spellStart"/>
            <w:r w:rsidRPr="00107FEF">
              <w:rPr>
                <w:rFonts w:eastAsia="Calibri" w:cstheme="minorHAnsi"/>
                <w:lang w:val="uk-UA"/>
              </w:rPr>
              <w:t>Малашівецького</w:t>
            </w:r>
            <w:proofErr w:type="spellEnd"/>
            <w:r w:rsidRPr="00107FEF">
              <w:rPr>
                <w:rFonts w:eastAsia="Calibri" w:cstheme="minorHAnsi"/>
                <w:lang w:val="uk-UA"/>
              </w:rPr>
              <w:t xml:space="preserve"> сміттєзвалища</w:t>
            </w:r>
          </w:p>
        </w:tc>
        <w:tc>
          <w:tcPr>
            <w:tcW w:w="1364" w:type="dxa"/>
          </w:tcPr>
          <w:p w14:paraId="79253977" w14:textId="77777777" w:rsidR="00BB3558" w:rsidRPr="00107FEF" w:rsidRDefault="00BB3558" w:rsidP="00E60B7A">
            <w:pPr>
              <w:jc w:val="center"/>
              <w:rPr>
                <w:rFonts w:eastAsia="Calibri" w:cstheme="minorHAnsi"/>
                <w:lang w:val="uk-UA"/>
              </w:rPr>
            </w:pPr>
          </w:p>
          <w:p w14:paraId="241A88B6" w14:textId="77777777" w:rsidR="00BB3558" w:rsidRPr="00107FEF" w:rsidRDefault="00BB3558" w:rsidP="00E60B7A">
            <w:pPr>
              <w:jc w:val="center"/>
              <w:rPr>
                <w:rFonts w:eastAsia="Calibri" w:cstheme="minorHAnsi"/>
                <w:lang w:val="uk-UA"/>
              </w:rPr>
            </w:pPr>
            <w:r w:rsidRPr="00107FEF">
              <w:rPr>
                <w:rFonts w:eastAsia="Calibri" w:cstheme="minorHAnsi"/>
                <w:lang w:val="uk-UA"/>
              </w:rPr>
              <w:t>2.67</w:t>
            </w:r>
          </w:p>
          <w:p w14:paraId="28FB78F9" w14:textId="77777777" w:rsidR="00BB3558" w:rsidRPr="00107FEF" w:rsidRDefault="00BB3558" w:rsidP="00E60B7A">
            <w:pPr>
              <w:jc w:val="center"/>
              <w:rPr>
                <w:rFonts w:eastAsia="Calibri" w:cstheme="minorHAnsi"/>
                <w:lang w:val="uk-UA"/>
              </w:rPr>
            </w:pPr>
          </w:p>
        </w:tc>
        <w:tc>
          <w:tcPr>
            <w:tcW w:w="1416" w:type="dxa"/>
          </w:tcPr>
          <w:p w14:paraId="525CAD8A" w14:textId="77777777" w:rsidR="00BB3558" w:rsidRPr="00107FEF" w:rsidRDefault="00BB3558" w:rsidP="00E60B7A">
            <w:pPr>
              <w:jc w:val="center"/>
              <w:rPr>
                <w:rFonts w:eastAsia="Calibri" w:cstheme="minorHAnsi"/>
                <w:lang w:val="uk-UA"/>
              </w:rPr>
            </w:pPr>
          </w:p>
          <w:p w14:paraId="487A731B" w14:textId="77777777" w:rsidR="00BB3558" w:rsidRPr="00107FEF" w:rsidRDefault="00BB3558" w:rsidP="00E60B7A">
            <w:pPr>
              <w:jc w:val="center"/>
              <w:rPr>
                <w:rFonts w:eastAsia="Calibri" w:cstheme="minorHAnsi"/>
                <w:lang w:val="uk-UA"/>
              </w:rPr>
            </w:pPr>
            <w:r w:rsidRPr="00107FEF">
              <w:rPr>
                <w:rFonts w:eastAsia="Calibri" w:cstheme="minorHAnsi"/>
                <w:lang w:val="uk-UA"/>
              </w:rPr>
              <w:t>85.83</w:t>
            </w:r>
          </w:p>
          <w:p w14:paraId="1C9EA2D6" w14:textId="77777777" w:rsidR="00BB3558" w:rsidRPr="00107FEF" w:rsidRDefault="00BB3558" w:rsidP="00E60B7A">
            <w:pPr>
              <w:jc w:val="center"/>
              <w:rPr>
                <w:rFonts w:eastAsia="Calibri" w:cstheme="minorHAnsi"/>
                <w:lang w:val="uk-UA"/>
              </w:rPr>
            </w:pPr>
          </w:p>
        </w:tc>
        <w:tc>
          <w:tcPr>
            <w:tcW w:w="1770" w:type="dxa"/>
          </w:tcPr>
          <w:p w14:paraId="0CD99EEC" w14:textId="77777777" w:rsidR="00BB3558" w:rsidRPr="00107FEF" w:rsidRDefault="00BB3558" w:rsidP="00E60B7A">
            <w:pPr>
              <w:jc w:val="center"/>
              <w:rPr>
                <w:rFonts w:eastAsia="Calibri" w:cstheme="minorHAnsi"/>
                <w:lang w:val="uk-UA"/>
              </w:rPr>
            </w:pPr>
          </w:p>
          <w:p w14:paraId="13B27989" w14:textId="77777777" w:rsidR="00BB3558" w:rsidRPr="00107FEF" w:rsidRDefault="00BB3558" w:rsidP="00E60B7A">
            <w:pPr>
              <w:jc w:val="center"/>
              <w:rPr>
                <w:rFonts w:eastAsia="Calibri" w:cstheme="minorHAnsi"/>
                <w:lang w:val="uk-UA"/>
              </w:rPr>
            </w:pPr>
            <w:r w:rsidRPr="00107FEF">
              <w:rPr>
                <w:rFonts w:eastAsia="Calibri" w:cstheme="minorHAnsi"/>
                <w:lang w:val="uk-UA"/>
              </w:rPr>
              <w:t>228.89</w:t>
            </w:r>
          </w:p>
          <w:p w14:paraId="40ED4048" w14:textId="77777777" w:rsidR="00BB3558" w:rsidRPr="00107FEF" w:rsidRDefault="00BB3558" w:rsidP="00E60B7A">
            <w:pPr>
              <w:jc w:val="center"/>
              <w:rPr>
                <w:rFonts w:eastAsia="Calibri" w:cstheme="minorHAnsi"/>
                <w:lang w:val="uk-UA"/>
              </w:rPr>
            </w:pPr>
          </w:p>
        </w:tc>
        <w:tc>
          <w:tcPr>
            <w:tcW w:w="941" w:type="dxa"/>
          </w:tcPr>
          <w:p w14:paraId="68C7D6E1" w14:textId="77777777" w:rsidR="00BB3558" w:rsidRPr="00107FEF" w:rsidRDefault="00BB3558" w:rsidP="00E60B7A">
            <w:pPr>
              <w:jc w:val="center"/>
              <w:rPr>
                <w:rFonts w:eastAsia="Calibri" w:cstheme="minorHAnsi"/>
                <w:b/>
                <w:bCs/>
                <w:lang w:val="uk-UA"/>
              </w:rPr>
            </w:pPr>
          </w:p>
          <w:p w14:paraId="558B75F1" w14:textId="77777777" w:rsidR="00BB3558" w:rsidRPr="00107FEF" w:rsidRDefault="00BB3558" w:rsidP="00E60B7A">
            <w:pPr>
              <w:jc w:val="center"/>
              <w:rPr>
                <w:rFonts w:eastAsia="Calibri" w:cstheme="minorHAnsi"/>
                <w:b/>
                <w:bCs/>
                <w:lang w:val="uk-UA"/>
              </w:rPr>
            </w:pPr>
            <w:r w:rsidRPr="00107FEF">
              <w:rPr>
                <w:rFonts w:eastAsia="Calibri" w:cstheme="minorHAnsi"/>
                <w:b/>
                <w:bCs/>
                <w:lang w:val="uk-UA"/>
              </w:rPr>
              <w:t>II</w:t>
            </w:r>
          </w:p>
          <w:p w14:paraId="62387039" w14:textId="77777777" w:rsidR="00BB3558" w:rsidRPr="00107FEF" w:rsidRDefault="00BB3558" w:rsidP="00E60B7A">
            <w:pPr>
              <w:jc w:val="center"/>
              <w:rPr>
                <w:rFonts w:eastAsia="Calibri"/>
                <w:b/>
                <w:bCs/>
                <w:iCs/>
                <w:lang w:val="uk-UA"/>
              </w:rPr>
            </w:pPr>
          </w:p>
        </w:tc>
      </w:tr>
      <w:tr w:rsidR="00BB3558" w:rsidRPr="00107FEF" w14:paraId="2A609E80" w14:textId="77777777" w:rsidTr="00E60B7A">
        <w:trPr>
          <w:jc w:val="center"/>
        </w:trPr>
        <w:tc>
          <w:tcPr>
            <w:tcW w:w="3859" w:type="dxa"/>
          </w:tcPr>
          <w:p w14:paraId="77ADD14E" w14:textId="77777777" w:rsidR="00BB3558" w:rsidRPr="00107FEF" w:rsidRDefault="00BB3558" w:rsidP="00E60B7A">
            <w:pPr>
              <w:jc w:val="both"/>
              <w:rPr>
                <w:rFonts w:eastAsia="Calibri" w:cstheme="minorHAnsi"/>
                <w:lang w:val="uk-UA"/>
              </w:rPr>
            </w:pPr>
            <w:r w:rsidRPr="00107FEF">
              <w:rPr>
                <w:rFonts w:eastAsia="Calibri" w:cstheme="minorHAnsi"/>
                <w:lang w:val="uk-UA"/>
              </w:rPr>
              <w:t>Міська програма Дніпра щодо сприяння ОСББ</w:t>
            </w:r>
          </w:p>
        </w:tc>
        <w:tc>
          <w:tcPr>
            <w:tcW w:w="1364" w:type="dxa"/>
          </w:tcPr>
          <w:p w14:paraId="62438F73" w14:textId="77777777" w:rsidR="00BB3558" w:rsidRPr="00107FEF" w:rsidRDefault="00BB3558" w:rsidP="00E60B7A">
            <w:pPr>
              <w:jc w:val="center"/>
              <w:rPr>
                <w:rFonts w:eastAsia="Calibri" w:cstheme="minorHAnsi"/>
                <w:lang w:val="uk-UA"/>
              </w:rPr>
            </w:pPr>
          </w:p>
          <w:p w14:paraId="54E32131" w14:textId="77777777" w:rsidR="00BB3558" w:rsidRPr="00107FEF" w:rsidRDefault="00BB3558" w:rsidP="00E60B7A">
            <w:pPr>
              <w:jc w:val="center"/>
              <w:rPr>
                <w:rFonts w:eastAsia="Calibri" w:cstheme="minorHAnsi"/>
                <w:lang w:val="uk-UA"/>
              </w:rPr>
            </w:pPr>
            <w:r w:rsidRPr="00107FEF">
              <w:rPr>
                <w:rFonts w:eastAsia="Calibri" w:cstheme="minorHAnsi"/>
                <w:lang w:val="uk-UA"/>
              </w:rPr>
              <w:t>1.83</w:t>
            </w:r>
          </w:p>
          <w:p w14:paraId="287D3CA7" w14:textId="77777777" w:rsidR="00BB3558" w:rsidRPr="00107FEF" w:rsidRDefault="00BB3558" w:rsidP="00E60B7A">
            <w:pPr>
              <w:jc w:val="center"/>
              <w:rPr>
                <w:rFonts w:eastAsia="Calibri" w:cstheme="minorHAnsi"/>
                <w:lang w:val="uk-UA"/>
              </w:rPr>
            </w:pPr>
          </w:p>
        </w:tc>
        <w:tc>
          <w:tcPr>
            <w:tcW w:w="1416" w:type="dxa"/>
          </w:tcPr>
          <w:p w14:paraId="678CA310" w14:textId="77777777" w:rsidR="00BB3558" w:rsidRPr="00107FEF" w:rsidRDefault="00BB3558" w:rsidP="00E60B7A">
            <w:pPr>
              <w:jc w:val="center"/>
              <w:rPr>
                <w:rFonts w:eastAsia="Calibri" w:cstheme="minorHAnsi"/>
                <w:lang w:val="uk-UA"/>
              </w:rPr>
            </w:pPr>
          </w:p>
          <w:p w14:paraId="19589932" w14:textId="77777777" w:rsidR="00BB3558" w:rsidRPr="00107FEF" w:rsidRDefault="00BB3558" w:rsidP="00E60B7A">
            <w:pPr>
              <w:jc w:val="center"/>
              <w:rPr>
                <w:rFonts w:eastAsia="Calibri" w:cstheme="minorHAnsi"/>
                <w:lang w:val="uk-UA"/>
              </w:rPr>
            </w:pPr>
            <w:r w:rsidRPr="00107FEF">
              <w:rPr>
                <w:rFonts w:eastAsia="Calibri" w:cstheme="minorHAnsi"/>
                <w:lang w:val="uk-UA"/>
              </w:rPr>
              <w:t>76.67</w:t>
            </w:r>
          </w:p>
          <w:p w14:paraId="76F9DAB8" w14:textId="77777777" w:rsidR="00BB3558" w:rsidRPr="00107FEF" w:rsidRDefault="00BB3558" w:rsidP="00E60B7A">
            <w:pPr>
              <w:jc w:val="center"/>
              <w:rPr>
                <w:rFonts w:eastAsia="Calibri" w:cstheme="minorHAnsi"/>
                <w:lang w:val="uk-UA"/>
              </w:rPr>
            </w:pPr>
          </w:p>
        </w:tc>
        <w:tc>
          <w:tcPr>
            <w:tcW w:w="1770" w:type="dxa"/>
          </w:tcPr>
          <w:p w14:paraId="6A48B097" w14:textId="77777777" w:rsidR="00BB3558" w:rsidRPr="00107FEF" w:rsidRDefault="00BB3558" w:rsidP="00E60B7A">
            <w:pPr>
              <w:jc w:val="center"/>
              <w:rPr>
                <w:rFonts w:eastAsia="Calibri" w:cstheme="minorHAnsi"/>
                <w:lang w:val="uk-UA"/>
              </w:rPr>
            </w:pPr>
          </w:p>
          <w:p w14:paraId="01AB727E" w14:textId="77777777" w:rsidR="00BB3558" w:rsidRPr="00107FEF" w:rsidRDefault="00BB3558" w:rsidP="00E60B7A">
            <w:pPr>
              <w:jc w:val="center"/>
              <w:rPr>
                <w:rFonts w:eastAsia="Calibri" w:cstheme="minorHAnsi"/>
                <w:lang w:val="uk-UA"/>
              </w:rPr>
            </w:pPr>
            <w:r w:rsidRPr="00107FEF">
              <w:rPr>
                <w:rFonts w:eastAsia="Calibri" w:cstheme="minorHAnsi"/>
                <w:lang w:val="uk-UA"/>
              </w:rPr>
              <w:t>140.56</w:t>
            </w:r>
          </w:p>
          <w:p w14:paraId="2953F2E3" w14:textId="77777777" w:rsidR="00BB3558" w:rsidRPr="00107FEF" w:rsidRDefault="00BB3558" w:rsidP="00E60B7A">
            <w:pPr>
              <w:jc w:val="center"/>
              <w:rPr>
                <w:rFonts w:eastAsia="Calibri" w:cstheme="minorHAnsi"/>
                <w:lang w:val="uk-UA"/>
              </w:rPr>
            </w:pPr>
          </w:p>
        </w:tc>
        <w:tc>
          <w:tcPr>
            <w:tcW w:w="941" w:type="dxa"/>
          </w:tcPr>
          <w:p w14:paraId="1499C144" w14:textId="77777777" w:rsidR="00BB3558" w:rsidRPr="00107FEF" w:rsidRDefault="00BB3558" w:rsidP="00E60B7A">
            <w:pPr>
              <w:jc w:val="center"/>
              <w:rPr>
                <w:rFonts w:eastAsia="Calibri" w:cstheme="minorHAnsi"/>
                <w:b/>
                <w:bCs/>
                <w:lang w:val="uk-UA"/>
              </w:rPr>
            </w:pPr>
          </w:p>
          <w:p w14:paraId="69980D2A" w14:textId="77777777" w:rsidR="00BB3558" w:rsidRPr="00107FEF" w:rsidRDefault="00BB3558" w:rsidP="00E60B7A">
            <w:pPr>
              <w:jc w:val="center"/>
              <w:rPr>
                <w:rFonts w:eastAsia="Calibri" w:cstheme="minorHAnsi"/>
                <w:b/>
                <w:bCs/>
                <w:lang w:val="uk-UA"/>
              </w:rPr>
            </w:pPr>
            <w:r w:rsidRPr="00107FEF">
              <w:rPr>
                <w:rFonts w:eastAsia="Calibri" w:cstheme="minorHAnsi"/>
                <w:b/>
                <w:bCs/>
                <w:lang w:val="uk-UA"/>
              </w:rPr>
              <w:t>III</w:t>
            </w:r>
          </w:p>
          <w:p w14:paraId="093DFEB2" w14:textId="77777777" w:rsidR="00BB3558" w:rsidRPr="00107FEF" w:rsidRDefault="00BB3558" w:rsidP="00E60B7A">
            <w:pPr>
              <w:jc w:val="center"/>
              <w:rPr>
                <w:rFonts w:eastAsia="Calibri"/>
                <w:b/>
                <w:bCs/>
                <w:iCs/>
                <w:lang w:val="uk-UA"/>
              </w:rPr>
            </w:pPr>
          </w:p>
        </w:tc>
      </w:tr>
      <w:tr w:rsidR="00BB3558" w:rsidRPr="00107FEF" w14:paraId="28E5E6BF" w14:textId="77777777" w:rsidTr="00E60B7A">
        <w:trPr>
          <w:jc w:val="center"/>
        </w:trPr>
        <w:tc>
          <w:tcPr>
            <w:tcW w:w="3859" w:type="dxa"/>
          </w:tcPr>
          <w:p w14:paraId="57AD51F1" w14:textId="77777777" w:rsidR="00BB3558" w:rsidRPr="00107FEF" w:rsidRDefault="00BB3558" w:rsidP="00E60B7A">
            <w:pPr>
              <w:jc w:val="both"/>
              <w:rPr>
                <w:rFonts w:eastAsia="Calibri" w:cstheme="minorHAnsi"/>
                <w:lang w:val="uk-UA"/>
              </w:rPr>
            </w:pPr>
            <w:r w:rsidRPr="00107FEF">
              <w:rPr>
                <w:rFonts w:eastAsia="Calibri" w:cstheme="minorHAnsi"/>
                <w:lang w:val="uk-UA"/>
              </w:rPr>
              <w:t>Виклики на шляху до впровадження реформ на місцях</w:t>
            </w:r>
          </w:p>
        </w:tc>
        <w:tc>
          <w:tcPr>
            <w:tcW w:w="1364" w:type="dxa"/>
          </w:tcPr>
          <w:p w14:paraId="2F2D624B" w14:textId="77777777" w:rsidR="00BB3558" w:rsidRPr="00107FEF" w:rsidRDefault="00BB3558" w:rsidP="00E60B7A">
            <w:pPr>
              <w:jc w:val="center"/>
              <w:rPr>
                <w:rFonts w:eastAsia="Calibri" w:cstheme="minorHAnsi"/>
                <w:lang w:val="uk-UA"/>
              </w:rPr>
            </w:pPr>
          </w:p>
          <w:p w14:paraId="7B20A59E" w14:textId="77777777" w:rsidR="00BB3558" w:rsidRPr="00107FEF" w:rsidRDefault="00BB3558" w:rsidP="00E60B7A">
            <w:pPr>
              <w:jc w:val="center"/>
              <w:rPr>
                <w:rFonts w:eastAsia="Calibri" w:cstheme="minorHAnsi"/>
                <w:lang w:val="uk-UA"/>
              </w:rPr>
            </w:pPr>
            <w:r w:rsidRPr="00107FEF">
              <w:rPr>
                <w:rFonts w:eastAsia="Calibri" w:cstheme="minorHAnsi"/>
                <w:lang w:val="uk-UA"/>
              </w:rPr>
              <w:t>2.33</w:t>
            </w:r>
          </w:p>
          <w:p w14:paraId="2E7E9E74" w14:textId="77777777" w:rsidR="00BB3558" w:rsidRPr="00107FEF" w:rsidRDefault="00BB3558" w:rsidP="00E60B7A">
            <w:pPr>
              <w:jc w:val="center"/>
              <w:rPr>
                <w:rFonts w:eastAsia="Calibri" w:cstheme="minorHAnsi"/>
                <w:lang w:val="uk-UA"/>
              </w:rPr>
            </w:pPr>
          </w:p>
        </w:tc>
        <w:tc>
          <w:tcPr>
            <w:tcW w:w="1416" w:type="dxa"/>
          </w:tcPr>
          <w:p w14:paraId="4A918BF3" w14:textId="77777777" w:rsidR="00BB3558" w:rsidRPr="00107FEF" w:rsidRDefault="00BB3558" w:rsidP="00E60B7A">
            <w:pPr>
              <w:jc w:val="center"/>
              <w:rPr>
                <w:rFonts w:eastAsia="Calibri" w:cstheme="minorHAnsi"/>
                <w:lang w:val="uk-UA"/>
              </w:rPr>
            </w:pPr>
          </w:p>
          <w:p w14:paraId="4CB2D1E0" w14:textId="77777777" w:rsidR="00BB3558" w:rsidRPr="00107FEF" w:rsidRDefault="00BB3558" w:rsidP="00E60B7A">
            <w:pPr>
              <w:jc w:val="center"/>
              <w:rPr>
                <w:rFonts w:eastAsia="Calibri" w:cstheme="minorHAnsi"/>
                <w:lang w:val="uk-UA"/>
              </w:rPr>
            </w:pPr>
            <w:r w:rsidRPr="00107FEF">
              <w:rPr>
                <w:rFonts w:eastAsia="Calibri" w:cstheme="minorHAnsi"/>
                <w:lang w:val="uk-UA"/>
              </w:rPr>
              <w:t>60.00</w:t>
            </w:r>
          </w:p>
          <w:p w14:paraId="032A6E19" w14:textId="77777777" w:rsidR="00BB3558" w:rsidRPr="00107FEF" w:rsidRDefault="00BB3558" w:rsidP="00E60B7A">
            <w:pPr>
              <w:jc w:val="center"/>
              <w:rPr>
                <w:rFonts w:eastAsia="Calibri" w:cstheme="minorHAnsi"/>
                <w:lang w:val="uk-UA"/>
              </w:rPr>
            </w:pPr>
          </w:p>
        </w:tc>
        <w:tc>
          <w:tcPr>
            <w:tcW w:w="1770" w:type="dxa"/>
          </w:tcPr>
          <w:p w14:paraId="0DCE61E4" w14:textId="77777777" w:rsidR="00BB3558" w:rsidRPr="00107FEF" w:rsidRDefault="00BB3558" w:rsidP="00E60B7A">
            <w:pPr>
              <w:jc w:val="center"/>
              <w:rPr>
                <w:rFonts w:eastAsia="Calibri" w:cstheme="minorHAnsi"/>
                <w:lang w:val="uk-UA"/>
              </w:rPr>
            </w:pPr>
          </w:p>
          <w:p w14:paraId="418E3322" w14:textId="77777777" w:rsidR="00BB3558" w:rsidRPr="00107FEF" w:rsidRDefault="00BB3558" w:rsidP="00E60B7A">
            <w:pPr>
              <w:jc w:val="center"/>
              <w:rPr>
                <w:rFonts w:eastAsia="Calibri" w:cstheme="minorHAnsi"/>
                <w:lang w:val="uk-UA"/>
              </w:rPr>
            </w:pPr>
            <w:r w:rsidRPr="00107FEF">
              <w:rPr>
                <w:rFonts w:eastAsia="Calibri" w:cstheme="minorHAnsi"/>
                <w:lang w:val="uk-UA"/>
              </w:rPr>
              <w:t>140</w:t>
            </w:r>
          </w:p>
          <w:p w14:paraId="074C7EE4" w14:textId="77777777" w:rsidR="00BB3558" w:rsidRPr="00107FEF" w:rsidRDefault="00BB3558" w:rsidP="00E60B7A">
            <w:pPr>
              <w:jc w:val="center"/>
              <w:rPr>
                <w:rFonts w:eastAsia="Calibri" w:cstheme="minorHAnsi"/>
                <w:lang w:val="uk-UA"/>
              </w:rPr>
            </w:pPr>
          </w:p>
        </w:tc>
        <w:tc>
          <w:tcPr>
            <w:tcW w:w="941" w:type="dxa"/>
          </w:tcPr>
          <w:p w14:paraId="1CAC94A5" w14:textId="77777777" w:rsidR="00BB3558" w:rsidRPr="00107FEF" w:rsidRDefault="00BB3558" w:rsidP="00E60B7A">
            <w:pPr>
              <w:jc w:val="center"/>
              <w:rPr>
                <w:rFonts w:eastAsia="Calibri" w:cstheme="minorHAnsi"/>
                <w:b/>
                <w:bCs/>
                <w:lang w:val="uk-UA"/>
              </w:rPr>
            </w:pPr>
          </w:p>
          <w:p w14:paraId="23CF510A" w14:textId="77777777" w:rsidR="00BB3558" w:rsidRPr="00107FEF" w:rsidRDefault="00BB3558" w:rsidP="00E60B7A">
            <w:pPr>
              <w:jc w:val="center"/>
              <w:rPr>
                <w:rFonts w:eastAsia="Calibri" w:cstheme="minorHAnsi"/>
                <w:b/>
                <w:bCs/>
                <w:lang w:val="uk-UA"/>
              </w:rPr>
            </w:pPr>
            <w:r w:rsidRPr="00107FEF">
              <w:rPr>
                <w:rFonts w:eastAsia="Calibri" w:cstheme="minorHAnsi"/>
                <w:b/>
                <w:bCs/>
                <w:lang w:val="uk-UA"/>
              </w:rPr>
              <w:t>IV</w:t>
            </w:r>
          </w:p>
          <w:p w14:paraId="6364B0F7" w14:textId="77777777" w:rsidR="00BB3558" w:rsidRPr="00107FEF" w:rsidRDefault="00BB3558" w:rsidP="00E60B7A">
            <w:pPr>
              <w:jc w:val="center"/>
              <w:rPr>
                <w:rFonts w:eastAsia="Calibri"/>
                <w:b/>
                <w:bCs/>
                <w:iCs/>
                <w:lang w:val="uk-UA"/>
              </w:rPr>
            </w:pPr>
          </w:p>
        </w:tc>
      </w:tr>
      <w:tr w:rsidR="00BB3558" w:rsidRPr="00107FEF" w14:paraId="27473FE5" w14:textId="77777777" w:rsidTr="00E60B7A">
        <w:trPr>
          <w:jc w:val="center"/>
        </w:trPr>
        <w:tc>
          <w:tcPr>
            <w:tcW w:w="3859" w:type="dxa"/>
          </w:tcPr>
          <w:p w14:paraId="16D20043" w14:textId="447EC50F" w:rsidR="00BB3558" w:rsidRPr="00107FEF" w:rsidRDefault="00BB3558" w:rsidP="00E60B7A">
            <w:pPr>
              <w:jc w:val="both"/>
              <w:rPr>
                <w:rFonts w:eastAsia="Calibri" w:cstheme="minorHAnsi"/>
                <w:lang w:val="uk-UA"/>
              </w:rPr>
            </w:pPr>
            <w:r w:rsidRPr="00107FEF">
              <w:rPr>
                <w:rFonts w:eastAsia="Calibri" w:cstheme="minorHAnsi"/>
                <w:lang w:val="uk-UA"/>
              </w:rPr>
              <w:t xml:space="preserve">Найбільші державні прапори із </w:t>
            </w:r>
            <w:proofErr w:type="spellStart"/>
            <w:r w:rsidRPr="00107FEF">
              <w:rPr>
                <w:rFonts w:eastAsia="Calibri" w:cstheme="minorHAnsi"/>
                <w:lang w:val="uk-UA"/>
              </w:rPr>
              <w:t>флагштоками</w:t>
            </w:r>
            <w:proofErr w:type="spellEnd"/>
          </w:p>
        </w:tc>
        <w:tc>
          <w:tcPr>
            <w:tcW w:w="1364" w:type="dxa"/>
          </w:tcPr>
          <w:p w14:paraId="1160B9C6" w14:textId="77777777" w:rsidR="00BB3558" w:rsidRPr="00107FEF" w:rsidRDefault="00BB3558" w:rsidP="00E60B7A">
            <w:pPr>
              <w:jc w:val="center"/>
              <w:rPr>
                <w:rFonts w:eastAsia="Calibri" w:cstheme="minorHAnsi"/>
                <w:lang w:val="uk-UA"/>
              </w:rPr>
            </w:pPr>
          </w:p>
          <w:p w14:paraId="46C39395" w14:textId="77777777" w:rsidR="00BB3558" w:rsidRPr="00107FEF" w:rsidRDefault="00BB3558" w:rsidP="00E60B7A">
            <w:pPr>
              <w:jc w:val="center"/>
              <w:rPr>
                <w:rFonts w:eastAsia="Calibri" w:cstheme="minorHAnsi"/>
                <w:lang w:val="uk-UA"/>
              </w:rPr>
            </w:pPr>
            <w:r w:rsidRPr="00107FEF">
              <w:rPr>
                <w:rFonts w:eastAsia="Calibri" w:cstheme="minorHAnsi"/>
                <w:lang w:val="uk-UA"/>
              </w:rPr>
              <w:t>1.00</w:t>
            </w:r>
          </w:p>
          <w:p w14:paraId="58018CE0" w14:textId="77777777" w:rsidR="00BB3558" w:rsidRPr="00107FEF" w:rsidRDefault="00BB3558" w:rsidP="00E60B7A">
            <w:pPr>
              <w:jc w:val="center"/>
              <w:rPr>
                <w:rFonts w:eastAsia="Calibri" w:cstheme="minorHAnsi"/>
                <w:lang w:val="uk-UA"/>
              </w:rPr>
            </w:pPr>
          </w:p>
        </w:tc>
        <w:tc>
          <w:tcPr>
            <w:tcW w:w="1416" w:type="dxa"/>
          </w:tcPr>
          <w:p w14:paraId="4E864DBB" w14:textId="77777777" w:rsidR="00BB3558" w:rsidRPr="00107FEF" w:rsidRDefault="00BB3558" w:rsidP="00E60B7A">
            <w:pPr>
              <w:jc w:val="center"/>
              <w:rPr>
                <w:rFonts w:eastAsia="Calibri" w:cstheme="minorHAnsi"/>
                <w:lang w:val="uk-UA"/>
              </w:rPr>
            </w:pPr>
          </w:p>
          <w:p w14:paraId="1160EF67" w14:textId="77777777" w:rsidR="00BB3558" w:rsidRPr="00107FEF" w:rsidRDefault="00BB3558" w:rsidP="00E60B7A">
            <w:pPr>
              <w:jc w:val="center"/>
              <w:rPr>
                <w:rFonts w:eastAsia="Calibri" w:cstheme="minorHAnsi"/>
                <w:lang w:val="uk-UA"/>
              </w:rPr>
            </w:pPr>
            <w:r w:rsidRPr="00107FEF">
              <w:rPr>
                <w:rFonts w:eastAsia="Calibri" w:cstheme="minorHAnsi"/>
                <w:lang w:val="uk-UA"/>
              </w:rPr>
              <w:t>40.83</w:t>
            </w:r>
          </w:p>
          <w:p w14:paraId="4ECD0E8B" w14:textId="77777777" w:rsidR="00BB3558" w:rsidRPr="00107FEF" w:rsidRDefault="00BB3558" w:rsidP="00E60B7A">
            <w:pPr>
              <w:jc w:val="center"/>
              <w:rPr>
                <w:rFonts w:eastAsia="Calibri" w:cstheme="minorHAnsi"/>
                <w:lang w:val="uk-UA"/>
              </w:rPr>
            </w:pPr>
          </w:p>
        </w:tc>
        <w:tc>
          <w:tcPr>
            <w:tcW w:w="1770" w:type="dxa"/>
          </w:tcPr>
          <w:p w14:paraId="2BB3D951" w14:textId="77777777" w:rsidR="00BB3558" w:rsidRPr="00107FEF" w:rsidRDefault="00BB3558" w:rsidP="00E60B7A">
            <w:pPr>
              <w:jc w:val="center"/>
              <w:rPr>
                <w:rFonts w:eastAsia="Calibri" w:cstheme="minorHAnsi"/>
                <w:lang w:val="uk-UA"/>
              </w:rPr>
            </w:pPr>
          </w:p>
          <w:p w14:paraId="2DA4C4B4" w14:textId="77777777" w:rsidR="00BB3558" w:rsidRPr="00107FEF" w:rsidRDefault="00BB3558" w:rsidP="00E60B7A">
            <w:pPr>
              <w:jc w:val="center"/>
              <w:rPr>
                <w:rFonts w:eastAsia="Calibri" w:cstheme="minorHAnsi"/>
                <w:lang w:val="uk-UA"/>
              </w:rPr>
            </w:pPr>
            <w:r w:rsidRPr="00107FEF">
              <w:rPr>
                <w:rFonts w:eastAsia="Calibri" w:cstheme="minorHAnsi"/>
                <w:lang w:val="uk-UA"/>
              </w:rPr>
              <w:t>40.83</w:t>
            </w:r>
          </w:p>
          <w:p w14:paraId="251B03C9" w14:textId="77777777" w:rsidR="00BB3558" w:rsidRPr="00107FEF" w:rsidRDefault="00BB3558" w:rsidP="00E60B7A">
            <w:pPr>
              <w:jc w:val="center"/>
              <w:rPr>
                <w:rFonts w:eastAsia="Calibri" w:cstheme="minorHAnsi"/>
                <w:lang w:val="uk-UA"/>
              </w:rPr>
            </w:pPr>
          </w:p>
        </w:tc>
        <w:tc>
          <w:tcPr>
            <w:tcW w:w="941" w:type="dxa"/>
          </w:tcPr>
          <w:p w14:paraId="186CFA0F" w14:textId="77777777" w:rsidR="00BB3558" w:rsidRPr="00107FEF" w:rsidRDefault="00BB3558" w:rsidP="00E60B7A">
            <w:pPr>
              <w:jc w:val="center"/>
              <w:rPr>
                <w:rFonts w:eastAsia="Calibri" w:cstheme="minorHAnsi"/>
                <w:b/>
                <w:bCs/>
                <w:lang w:val="uk-UA"/>
              </w:rPr>
            </w:pPr>
          </w:p>
          <w:p w14:paraId="27C1C23B" w14:textId="77777777" w:rsidR="00BB3558" w:rsidRPr="00107FEF" w:rsidRDefault="00BB3558" w:rsidP="00E60B7A">
            <w:pPr>
              <w:jc w:val="center"/>
              <w:rPr>
                <w:rFonts w:eastAsia="Calibri" w:cstheme="minorHAnsi"/>
                <w:b/>
                <w:bCs/>
                <w:lang w:val="uk-UA"/>
              </w:rPr>
            </w:pPr>
            <w:r w:rsidRPr="00107FEF">
              <w:rPr>
                <w:rFonts w:eastAsia="Calibri" w:cstheme="minorHAnsi"/>
                <w:b/>
                <w:bCs/>
                <w:lang w:val="uk-UA"/>
              </w:rPr>
              <w:t>V</w:t>
            </w:r>
          </w:p>
          <w:p w14:paraId="4F450E6D" w14:textId="77777777" w:rsidR="00BB3558" w:rsidRPr="00107FEF" w:rsidRDefault="00BB3558" w:rsidP="00E60B7A">
            <w:pPr>
              <w:jc w:val="center"/>
              <w:rPr>
                <w:rFonts w:eastAsia="Calibri"/>
                <w:b/>
                <w:bCs/>
                <w:iCs/>
                <w:lang w:val="uk-UA"/>
              </w:rPr>
            </w:pPr>
          </w:p>
        </w:tc>
      </w:tr>
      <w:tr w:rsidR="00BB3558" w:rsidRPr="00107FEF" w14:paraId="104CEDA9" w14:textId="77777777" w:rsidTr="00E60B7A">
        <w:trPr>
          <w:jc w:val="center"/>
        </w:trPr>
        <w:tc>
          <w:tcPr>
            <w:tcW w:w="3859" w:type="dxa"/>
          </w:tcPr>
          <w:p w14:paraId="736AF4ED" w14:textId="77777777" w:rsidR="00BB3558" w:rsidRPr="00107FEF" w:rsidRDefault="00BB3558" w:rsidP="00E60B7A">
            <w:pPr>
              <w:jc w:val="both"/>
              <w:rPr>
                <w:rFonts w:eastAsia="Calibri" w:cstheme="minorHAnsi"/>
                <w:lang w:val="uk-UA"/>
              </w:rPr>
            </w:pPr>
            <w:r w:rsidRPr="00107FEF">
              <w:rPr>
                <w:rFonts w:eastAsia="Calibri" w:cstheme="minorHAnsi"/>
                <w:lang w:val="uk-UA"/>
              </w:rPr>
              <w:t>Харківська область: виплати лікарям на випадок захворювання на COVID-19</w:t>
            </w:r>
          </w:p>
        </w:tc>
        <w:tc>
          <w:tcPr>
            <w:tcW w:w="1364" w:type="dxa"/>
          </w:tcPr>
          <w:p w14:paraId="694325E6" w14:textId="77777777" w:rsidR="00BB3558" w:rsidRPr="00107FEF" w:rsidRDefault="00BB3558" w:rsidP="00E60B7A">
            <w:pPr>
              <w:jc w:val="center"/>
              <w:rPr>
                <w:rFonts w:eastAsia="Calibri" w:cstheme="minorHAnsi"/>
                <w:lang w:val="uk-UA"/>
              </w:rPr>
            </w:pPr>
          </w:p>
          <w:p w14:paraId="5011E7DB" w14:textId="77777777" w:rsidR="00BB3558" w:rsidRPr="00107FEF" w:rsidRDefault="00BB3558" w:rsidP="00E60B7A">
            <w:pPr>
              <w:jc w:val="center"/>
              <w:rPr>
                <w:rFonts w:eastAsia="Calibri" w:cstheme="minorHAnsi"/>
                <w:lang w:val="uk-UA"/>
              </w:rPr>
            </w:pPr>
            <w:r w:rsidRPr="00107FEF">
              <w:rPr>
                <w:rFonts w:eastAsia="Calibri" w:cstheme="minorHAnsi"/>
                <w:lang w:val="uk-UA"/>
              </w:rPr>
              <w:t>-1.5</w:t>
            </w:r>
          </w:p>
          <w:p w14:paraId="59F8ADB3" w14:textId="77777777" w:rsidR="00BB3558" w:rsidRPr="00107FEF" w:rsidRDefault="00BB3558" w:rsidP="00E60B7A">
            <w:pPr>
              <w:jc w:val="center"/>
              <w:rPr>
                <w:rFonts w:eastAsia="Calibri" w:cstheme="minorHAnsi"/>
                <w:lang w:val="uk-UA"/>
              </w:rPr>
            </w:pPr>
          </w:p>
        </w:tc>
        <w:tc>
          <w:tcPr>
            <w:tcW w:w="1416" w:type="dxa"/>
          </w:tcPr>
          <w:p w14:paraId="342C9082" w14:textId="77777777" w:rsidR="00BB3558" w:rsidRPr="00107FEF" w:rsidRDefault="00BB3558" w:rsidP="00E60B7A">
            <w:pPr>
              <w:jc w:val="center"/>
              <w:rPr>
                <w:rFonts w:eastAsia="Calibri" w:cstheme="minorHAnsi"/>
                <w:lang w:val="uk-UA"/>
              </w:rPr>
            </w:pPr>
          </w:p>
          <w:p w14:paraId="2CB094F5" w14:textId="77777777" w:rsidR="00BB3558" w:rsidRPr="00107FEF" w:rsidRDefault="00BB3558" w:rsidP="00E60B7A">
            <w:pPr>
              <w:jc w:val="center"/>
              <w:rPr>
                <w:rFonts w:eastAsia="Calibri" w:cstheme="minorHAnsi"/>
                <w:lang w:val="uk-UA"/>
              </w:rPr>
            </w:pPr>
            <w:r w:rsidRPr="00107FEF">
              <w:rPr>
                <w:rFonts w:eastAsia="Calibri" w:cstheme="minorHAnsi"/>
                <w:lang w:val="uk-UA"/>
              </w:rPr>
              <w:t>46.67</w:t>
            </w:r>
          </w:p>
          <w:p w14:paraId="0D4F4AA8" w14:textId="77777777" w:rsidR="00BB3558" w:rsidRPr="00107FEF" w:rsidRDefault="00BB3558" w:rsidP="00E60B7A">
            <w:pPr>
              <w:jc w:val="center"/>
              <w:rPr>
                <w:rFonts w:eastAsia="Calibri" w:cstheme="minorHAnsi"/>
                <w:lang w:val="uk-UA"/>
              </w:rPr>
            </w:pPr>
          </w:p>
        </w:tc>
        <w:tc>
          <w:tcPr>
            <w:tcW w:w="1770" w:type="dxa"/>
          </w:tcPr>
          <w:p w14:paraId="35EFC5BB" w14:textId="77777777" w:rsidR="00BB3558" w:rsidRPr="00107FEF" w:rsidRDefault="00BB3558" w:rsidP="00E60B7A">
            <w:pPr>
              <w:jc w:val="center"/>
              <w:rPr>
                <w:rFonts w:eastAsia="Calibri" w:cstheme="minorHAnsi"/>
                <w:lang w:val="uk-UA"/>
              </w:rPr>
            </w:pPr>
          </w:p>
          <w:p w14:paraId="4A816156" w14:textId="77777777" w:rsidR="00BB3558" w:rsidRPr="00107FEF" w:rsidRDefault="00BB3558" w:rsidP="00E60B7A">
            <w:pPr>
              <w:jc w:val="center"/>
              <w:rPr>
                <w:rFonts w:eastAsia="Calibri" w:cstheme="minorHAnsi"/>
                <w:lang w:val="uk-UA"/>
              </w:rPr>
            </w:pPr>
            <w:r w:rsidRPr="00107FEF">
              <w:rPr>
                <w:rFonts w:eastAsia="Calibri" w:cstheme="minorHAnsi"/>
                <w:lang w:val="uk-UA"/>
              </w:rPr>
              <w:t>-70</w:t>
            </w:r>
          </w:p>
          <w:p w14:paraId="6080083E" w14:textId="77777777" w:rsidR="00BB3558" w:rsidRPr="00107FEF" w:rsidRDefault="00BB3558" w:rsidP="00E60B7A">
            <w:pPr>
              <w:jc w:val="center"/>
              <w:rPr>
                <w:rFonts w:eastAsia="Calibri" w:cstheme="minorHAnsi"/>
                <w:lang w:val="uk-UA"/>
              </w:rPr>
            </w:pPr>
          </w:p>
        </w:tc>
        <w:tc>
          <w:tcPr>
            <w:tcW w:w="941" w:type="dxa"/>
          </w:tcPr>
          <w:p w14:paraId="2AC910DC" w14:textId="77777777" w:rsidR="00BB3558" w:rsidRPr="00107FEF" w:rsidRDefault="00BB3558" w:rsidP="00E60B7A">
            <w:pPr>
              <w:jc w:val="center"/>
              <w:rPr>
                <w:rFonts w:eastAsia="Calibri" w:cstheme="minorHAnsi"/>
                <w:b/>
                <w:bCs/>
                <w:lang w:val="uk-UA"/>
              </w:rPr>
            </w:pPr>
          </w:p>
          <w:p w14:paraId="7E9895B2" w14:textId="77777777" w:rsidR="00BB3558" w:rsidRPr="00107FEF" w:rsidRDefault="00BB3558" w:rsidP="00E60B7A">
            <w:pPr>
              <w:jc w:val="center"/>
              <w:rPr>
                <w:rFonts w:eastAsia="Calibri" w:cstheme="minorHAnsi"/>
                <w:b/>
                <w:bCs/>
                <w:lang w:val="uk-UA"/>
              </w:rPr>
            </w:pPr>
            <w:r w:rsidRPr="00107FEF">
              <w:rPr>
                <w:rFonts w:eastAsia="Calibri" w:cstheme="minorHAnsi"/>
                <w:b/>
                <w:bCs/>
                <w:lang w:val="uk-UA"/>
              </w:rPr>
              <w:t>VI</w:t>
            </w:r>
          </w:p>
          <w:p w14:paraId="3EB3BC55" w14:textId="77777777" w:rsidR="00BB3558" w:rsidRPr="00107FEF" w:rsidRDefault="00BB3558" w:rsidP="00E60B7A">
            <w:pPr>
              <w:jc w:val="center"/>
              <w:rPr>
                <w:rFonts w:eastAsia="Calibri"/>
                <w:b/>
                <w:bCs/>
                <w:iCs/>
                <w:lang w:val="uk-UA"/>
              </w:rPr>
            </w:pPr>
          </w:p>
        </w:tc>
      </w:tr>
    </w:tbl>
    <w:p w14:paraId="7213F579" w14:textId="77777777" w:rsidR="002862BF" w:rsidRPr="00107FEF" w:rsidRDefault="002862BF" w:rsidP="00F1293B">
      <w:pPr>
        <w:spacing w:after="0" w:line="360" w:lineRule="auto"/>
        <w:jc w:val="center"/>
        <w:rPr>
          <w:rFonts w:cstheme="minorHAnsi"/>
          <w:b/>
          <w:sz w:val="24"/>
          <w:szCs w:val="24"/>
          <w:lang w:val="uk-UA"/>
        </w:rPr>
      </w:pPr>
      <w:r w:rsidRPr="00107FEF">
        <w:rPr>
          <w:rFonts w:cstheme="minorHAnsi"/>
          <w:b/>
          <w:sz w:val="24"/>
          <w:szCs w:val="24"/>
          <w:lang w:val="uk-UA"/>
        </w:rPr>
        <w:lastRenderedPageBreak/>
        <w:t>I. У Волинській області проведені перші в країні відкриті аукціони щодо продажу бурштину</w:t>
      </w:r>
      <w:r w:rsidRPr="00107FEF">
        <w:rPr>
          <w:rStyle w:val="a9"/>
          <w:rFonts w:eastAsia="Calibri" w:cstheme="minorHAnsi"/>
          <w:b/>
          <w:sz w:val="24"/>
          <w:szCs w:val="24"/>
          <w:lang w:val="uk-UA"/>
        </w:rPr>
        <w:footnoteReference w:id="1"/>
      </w:r>
    </w:p>
    <w:p w14:paraId="3F95138E" w14:textId="77777777" w:rsidR="006A506F" w:rsidRPr="00107FEF" w:rsidRDefault="006A506F" w:rsidP="001C6EDC">
      <w:pPr>
        <w:spacing w:after="0" w:line="360" w:lineRule="auto"/>
        <w:ind w:firstLine="567"/>
        <w:rPr>
          <w:rStyle w:val="ab"/>
          <w:rFonts w:cstheme="minorHAnsi"/>
          <w:b/>
          <w:i w:val="0"/>
          <w:sz w:val="24"/>
          <w:szCs w:val="24"/>
          <w:u w:val="single"/>
          <w:lang w:val="uk-UA"/>
        </w:rPr>
      </w:pPr>
    </w:p>
    <w:p w14:paraId="02BD1EF8" w14:textId="78FA90E1" w:rsidR="002862BF" w:rsidRPr="00107FEF" w:rsidRDefault="002862BF" w:rsidP="001C6EDC">
      <w:pPr>
        <w:spacing w:after="0" w:line="360" w:lineRule="auto"/>
        <w:ind w:firstLine="567"/>
        <w:rPr>
          <w:rFonts w:eastAsia="Calibri" w:cstheme="minorHAnsi"/>
          <w:b/>
          <w:i/>
          <w:sz w:val="24"/>
          <w:szCs w:val="24"/>
          <w:u w:val="single"/>
          <w:lang w:val="uk-UA"/>
        </w:rPr>
      </w:pPr>
      <w:r w:rsidRPr="00107FEF">
        <w:rPr>
          <w:rStyle w:val="ab"/>
          <w:rFonts w:cstheme="minorHAnsi"/>
          <w:b/>
          <w:i w:val="0"/>
          <w:sz w:val="24"/>
          <w:szCs w:val="24"/>
          <w:u w:val="single"/>
          <w:lang w:val="uk-UA"/>
        </w:rPr>
        <w:t>Зміст заходу:</w:t>
      </w:r>
    </w:p>
    <w:p w14:paraId="087D2311" w14:textId="77777777" w:rsidR="00633E4F" w:rsidRPr="00107FEF" w:rsidRDefault="00633E4F" w:rsidP="001C6EDC">
      <w:pPr>
        <w:spacing w:after="0" w:line="360" w:lineRule="auto"/>
        <w:ind w:firstLine="567"/>
        <w:jc w:val="both"/>
        <w:rPr>
          <w:rFonts w:cstheme="minorHAnsi"/>
          <w:sz w:val="24"/>
          <w:szCs w:val="24"/>
          <w:lang w:val="uk-UA"/>
        </w:rPr>
      </w:pPr>
      <w:r w:rsidRPr="00107FEF">
        <w:rPr>
          <w:rFonts w:cstheme="minorHAnsi"/>
          <w:sz w:val="24"/>
          <w:szCs w:val="24"/>
          <w:lang w:val="uk-UA"/>
        </w:rPr>
        <w:t>Станом на кінець</w:t>
      </w:r>
      <w:r w:rsidR="002862BF" w:rsidRPr="00107FEF">
        <w:rPr>
          <w:rFonts w:cstheme="minorHAnsi"/>
          <w:sz w:val="24"/>
          <w:szCs w:val="24"/>
          <w:lang w:val="uk-UA"/>
        </w:rPr>
        <w:t xml:space="preserve"> першого кварталу 2021 року у Волинській області відбулись чотири відкриті аукціони щодо продажу легально видобутого бурштину. Будь-які учасники мають можливість зареєструватися на участь в аукціонах на веб-сторінці комунального підприємства «</w:t>
      </w:r>
      <w:proofErr w:type="spellStart"/>
      <w:r w:rsidR="002862BF" w:rsidRPr="00107FEF">
        <w:rPr>
          <w:rFonts w:cstheme="minorHAnsi"/>
          <w:sz w:val="24"/>
          <w:szCs w:val="24"/>
          <w:lang w:val="uk-UA"/>
        </w:rPr>
        <w:t>Волиньприродресурс</w:t>
      </w:r>
      <w:proofErr w:type="spellEnd"/>
      <w:r w:rsidR="002862BF" w:rsidRPr="00107FEF">
        <w:rPr>
          <w:rFonts w:cstheme="minorHAnsi"/>
          <w:sz w:val="24"/>
          <w:szCs w:val="24"/>
          <w:lang w:val="uk-UA"/>
        </w:rPr>
        <w:t xml:space="preserve">» за лінком </w:t>
      </w:r>
      <w:hyperlink r:id="rId8" w:history="1">
        <w:r w:rsidR="002862BF" w:rsidRPr="00107FEF">
          <w:rPr>
            <w:rStyle w:val="aa"/>
            <w:rFonts w:cstheme="minorHAnsi"/>
            <w:sz w:val="24"/>
            <w:szCs w:val="24"/>
            <w:lang w:val="uk-UA"/>
          </w:rPr>
          <w:t>https://vpr-ua.com/</w:t>
        </w:r>
      </w:hyperlink>
      <w:r w:rsidR="002862BF" w:rsidRPr="00107FEF">
        <w:rPr>
          <w:rFonts w:cstheme="minorHAnsi"/>
          <w:sz w:val="24"/>
          <w:szCs w:val="24"/>
          <w:lang w:val="uk-UA"/>
        </w:rPr>
        <w:t xml:space="preserve">. </w:t>
      </w:r>
      <w:r w:rsidRPr="00107FEF">
        <w:rPr>
          <w:rFonts w:cstheme="minorHAnsi"/>
          <w:sz w:val="24"/>
          <w:szCs w:val="24"/>
          <w:lang w:val="uk-UA"/>
        </w:rPr>
        <w:t>Дане підприємство належить Волинській обласній раді та стало першим і, наразі, єдиним комунальним підприємством в Україні, яке отримало дозвіл на видобуток бурштину.</w:t>
      </w:r>
    </w:p>
    <w:p w14:paraId="43B6E8F1" w14:textId="77777777" w:rsidR="00633E4F" w:rsidRPr="00107FEF" w:rsidRDefault="002862BF" w:rsidP="00F1293B">
      <w:pPr>
        <w:spacing w:after="0" w:line="360" w:lineRule="auto"/>
        <w:ind w:firstLine="426"/>
        <w:jc w:val="both"/>
        <w:rPr>
          <w:rFonts w:cstheme="minorHAnsi"/>
          <w:sz w:val="24"/>
          <w:szCs w:val="24"/>
          <w:lang w:val="uk-UA"/>
        </w:rPr>
      </w:pPr>
      <w:r w:rsidRPr="00107FEF">
        <w:rPr>
          <w:rFonts w:cstheme="minorHAnsi"/>
          <w:sz w:val="24"/>
          <w:szCs w:val="24"/>
          <w:lang w:val="uk-UA"/>
        </w:rPr>
        <w:t xml:space="preserve">Видобуток бурштину проводять лише екскаваторним методом, попередньо знімають родючий шар землі. Горезвісні помпи не застосовуються зовсім. </w:t>
      </w:r>
    </w:p>
    <w:p w14:paraId="5B132E01" w14:textId="77777777" w:rsidR="002862BF" w:rsidRPr="00107FEF" w:rsidRDefault="002862BF" w:rsidP="00F1293B">
      <w:pPr>
        <w:spacing w:after="0" w:line="360" w:lineRule="auto"/>
        <w:ind w:firstLine="426"/>
        <w:jc w:val="both"/>
        <w:rPr>
          <w:rFonts w:cstheme="minorHAnsi"/>
          <w:sz w:val="24"/>
          <w:szCs w:val="24"/>
          <w:lang w:val="uk-UA"/>
        </w:rPr>
      </w:pPr>
      <w:r w:rsidRPr="00107FEF">
        <w:rPr>
          <w:rFonts w:cstheme="minorHAnsi"/>
          <w:sz w:val="24"/>
          <w:szCs w:val="24"/>
          <w:lang w:val="uk-UA"/>
        </w:rPr>
        <w:t xml:space="preserve">Торги доступні для учасників з усіх куточків світу, адже усі охочі можуть зареєструватися до участі у торгах і бути як присутніми в залі, де відбувається аукціон, так і за посередництвом відеоконференції. Окрім того, великі об'єми бурштину реалізовуються також в </w:t>
      </w:r>
      <w:proofErr w:type="spellStart"/>
      <w:r w:rsidRPr="00107FEF">
        <w:rPr>
          <w:rFonts w:cstheme="minorHAnsi"/>
          <w:sz w:val="24"/>
          <w:szCs w:val="24"/>
          <w:lang w:val="uk-UA"/>
        </w:rPr>
        <w:t>міжаукціонний</w:t>
      </w:r>
      <w:proofErr w:type="spellEnd"/>
      <w:r w:rsidRPr="00107FEF">
        <w:rPr>
          <w:rFonts w:cstheme="minorHAnsi"/>
          <w:sz w:val="24"/>
          <w:szCs w:val="24"/>
          <w:lang w:val="uk-UA"/>
        </w:rPr>
        <w:t xml:space="preserve"> період, проте лише по цінах, які сформувалися за результатами аукціонів.</w:t>
      </w:r>
    </w:p>
    <w:p w14:paraId="09D8CF02" w14:textId="77777777" w:rsidR="002862BF" w:rsidRPr="00107FEF" w:rsidRDefault="002862BF" w:rsidP="00F1293B">
      <w:pPr>
        <w:spacing w:after="0" w:line="360" w:lineRule="auto"/>
        <w:ind w:firstLine="426"/>
        <w:jc w:val="both"/>
        <w:rPr>
          <w:rFonts w:cstheme="minorHAnsi"/>
          <w:sz w:val="24"/>
          <w:szCs w:val="24"/>
          <w:lang w:val="uk-UA"/>
        </w:rPr>
      </w:pPr>
      <w:r w:rsidRPr="00107FEF">
        <w:rPr>
          <w:rFonts w:cstheme="minorHAnsi"/>
          <w:sz w:val="24"/>
          <w:szCs w:val="24"/>
          <w:lang w:val="uk-UA"/>
        </w:rPr>
        <w:t>Всього за результатами проведених відкритих аукціонів</w:t>
      </w:r>
      <w:r w:rsidR="00633E4F" w:rsidRPr="00107FEF">
        <w:rPr>
          <w:rFonts w:cstheme="minorHAnsi"/>
          <w:sz w:val="24"/>
          <w:szCs w:val="24"/>
          <w:lang w:val="uk-UA"/>
        </w:rPr>
        <w:t xml:space="preserve"> було реалізовано 1435 кілограмів</w:t>
      </w:r>
      <w:r w:rsidRPr="00107FEF">
        <w:rPr>
          <w:rFonts w:cstheme="minorHAnsi"/>
          <w:sz w:val="24"/>
          <w:szCs w:val="24"/>
          <w:lang w:val="uk-UA"/>
        </w:rPr>
        <w:t xml:space="preserve"> бурштину різни</w:t>
      </w:r>
      <w:r w:rsidR="00633E4F" w:rsidRPr="00107FEF">
        <w:rPr>
          <w:rFonts w:cstheme="minorHAnsi"/>
          <w:sz w:val="24"/>
          <w:szCs w:val="24"/>
          <w:lang w:val="uk-UA"/>
        </w:rPr>
        <w:t xml:space="preserve">х фракцій на суму 31,5 </w:t>
      </w:r>
      <w:proofErr w:type="spellStart"/>
      <w:r w:rsidR="00633E4F" w:rsidRPr="00107FEF">
        <w:rPr>
          <w:rFonts w:cstheme="minorHAnsi"/>
          <w:sz w:val="24"/>
          <w:szCs w:val="24"/>
          <w:lang w:val="uk-UA"/>
        </w:rPr>
        <w:t>млн.грн</w:t>
      </w:r>
      <w:proofErr w:type="spellEnd"/>
      <w:r w:rsidR="00633E4F" w:rsidRPr="00107FEF">
        <w:rPr>
          <w:rFonts w:cstheme="minorHAnsi"/>
          <w:sz w:val="24"/>
          <w:szCs w:val="24"/>
          <w:lang w:val="uk-UA"/>
        </w:rPr>
        <w:t>.</w:t>
      </w:r>
      <w:r w:rsidRPr="00107FEF">
        <w:rPr>
          <w:rFonts w:cstheme="minorHAnsi"/>
          <w:sz w:val="24"/>
          <w:szCs w:val="24"/>
          <w:lang w:val="uk-UA"/>
        </w:rPr>
        <w:t xml:space="preserve"> Кошти, отримані від його реалізації, поповнюють обласний бюджет. Участь в кожному з аукціонів взяли десятки учасників, зокрема на участь в останньому, який відбувся 26 березня 2021 року, зареєструвалися 23 учасники.</w:t>
      </w:r>
    </w:p>
    <w:p w14:paraId="5D8A2FC1" w14:textId="77777777" w:rsidR="002A58CA" w:rsidRPr="00107FEF" w:rsidRDefault="002A58CA" w:rsidP="00F1293B">
      <w:pPr>
        <w:spacing w:after="0" w:line="360" w:lineRule="auto"/>
        <w:ind w:firstLine="426"/>
        <w:jc w:val="both"/>
        <w:rPr>
          <w:rFonts w:cstheme="minorHAnsi"/>
          <w:b/>
          <w:i/>
          <w:sz w:val="24"/>
          <w:szCs w:val="24"/>
          <w:lang w:val="uk-UA"/>
        </w:rPr>
      </w:pPr>
      <w:r w:rsidRPr="00107FEF">
        <w:rPr>
          <w:rFonts w:cstheme="minorHAnsi"/>
          <w:b/>
          <w:i/>
          <w:sz w:val="24"/>
          <w:szCs w:val="24"/>
          <w:lang w:val="uk-UA"/>
        </w:rPr>
        <w:t>Довідка:</w:t>
      </w:r>
    </w:p>
    <w:p w14:paraId="1956E984" w14:textId="77777777" w:rsidR="002862BF" w:rsidRPr="00107FEF" w:rsidRDefault="002862BF" w:rsidP="00F1293B">
      <w:pPr>
        <w:spacing w:after="0" w:line="360" w:lineRule="auto"/>
        <w:ind w:firstLine="426"/>
        <w:jc w:val="both"/>
        <w:rPr>
          <w:rFonts w:cstheme="minorHAnsi"/>
          <w:sz w:val="24"/>
          <w:szCs w:val="24"/>
          <w:lang w:val="uk-UA"/>
        </w:rPr>
      </w:pPr>
      <w:r w:rsidRPr="00107FEF">
        <w:rPr>
          <w:rFonts w:cstheme="minorHAnsi"/>
          <w:sz w:val="24"/>
          <w:szCs w:val="24"/>
          <w:lang w:val="uk-UA"/>
        </w:rPr>
        <w:t xml:space="preserve">Незаконне видобування та реалізація бурштину останніми роками постійно входить до переліку найбільших </w:t>
      </w:r>
      <w:hyperlink r:id="rId9" w:history="1">
        <w:r w:rsidRPr="00107FEF">
          <w:rPr>
            <w:rStyle w:val="aa"/>
            <w:rFonts w:cstheme="minorHAnsi"/>
            <w:sz w:val="24"/>
            <w:szCs w:val="24"/>
            <w:lang w:val="uk-UA"/>
          </w:rPr>
          <w:t>корупційний схем</w:t>
        </w:r>
      </w:hyperlink>
      <w:r w:rsidRPr="00107FEF">
        <w:rPr>
          <w:rFonts w:cstheme="minorHAnsi"/>
          <w:sz w:val="24"/>
          <w:szCs w:val="24"/>
          <w:lang w:val="uk-UA"/>
        </w:rPr>
        <w:t xml:space="preserve"> у регіонах. Обсяги видобутку бурштину за різними оцінками становлять від 120 до 300 тисяч тон на рік. З них лише 5 тисяч - легальних. </w:t>
      </w:r>
      <w:r w:rsidRPr="00107FEF">
        <w:rPr>
          <w:rFonts w:cstheme="minorHAnsi"/>
          <w:sz w:val="24"/>
          <w:szCs w:val="24"/>
          <w:lang w:val="uk-UA"/>
        </w:rPr>
        <w:lastRenderedPageBreak/>
        <w:t xml:space="preserve">Більшість </w:t>
      </w:r>
      <w:r w:rsidR="00783B1B" w:rsidRPr="00107FEF">
        <w:rPr>
          <w:rFonts w:cstheme="minorHAnsi"/>
          <w:sz w:val="24"/>
          <w:szCs w:val="24"/>
          <w:lang w:val="uk-UA"/>
        </w:rPr>
        <w:t xml:space="preserve">каменів </w:t>
      </w:r>
      <w:r w:rsidRPr="00107FEF">
        <w:rPr>
          <w:rFonts w:cstheme="minorHAnsi"/>
          <w:sz w:val="24"/>
          <w:szCs w:val="24"/>
          <w:lang w:val="uk-UA"/>
        </w:rPr>
        <w:t>збув</w:t>
      </w:r>
      <w:r w:rsidR="00783B1B" w:rsidRPr="00107FEF">
        <w:rPr>
          <w:rFonts w:cstheme="minorHAnsi"/>
          <w:sz w:val="24"/>
          <w:szCs w:val="24"/>
          <w:lang w:val="uk-UA"/>
        </w:rPr>
        <w:t>ають на «чорних ринках» Польщі та</w:t>
      </w:r>
      <w:r w:rsidRPr="00107FEF">
        <w:rPr>
          <w:rFonts w:cstheme="minorHAnsi"/>
          <w:sz w:val="24"/>
          <w:szCs w:val="24"/>
          <w:lang w:val="uk-UA"/>
        </w:rPr>
        <w:t xml:space="preserve"> Кит</w:t>
      </w:r>
      <w:r w:rsidR="00783B1B" w:rsidRPr="00107FEF">
        <w:rPr>
          <w:rFonts w:cstheme="minorHAnsi"/>
          <w:sz w:val="24"/>
          <w:szCs w:val="24"/>
          <w:lang w:val="uk-UA"/>
        </w:rPr>
        <w:t xml:space="preserve">аю. Чисельні кримінальні справи </w:t>
      </w:r>
      <w:r w:rsidRPr="00107FEF">
        <w:rPr>
          <w:rFonts w:cstheme="minorHAnsi"/>
          <w:sz w:val="24"/>
          <w:szCs w:val="24"/>
          <w:lang w:val="uk-UA"/>
        </w:rPr>
        <w:t>проти копачів</w:t>
      </w:r>
      <w:r w:rsidR="00783B1B" w:rsidRPr="00107FEF">
        <w:rPr>
          <w:rFonts w:cstheme="minorHAnsi"/>
          <w:sz w:val="24"/>
          <w:szCs w:val="24"/>
          <w:lang w:val="uk-UA"/>
        </w:rPr>
        <w:t xml:space="preserve"> та</w:t>
      </w:r>
      <w:r w:rsidRPr="00107FEF">
        <w:rPr>
          <w:rFonts w:cstheme="minorHAnsi"/>
          <w:sz w:val="24"/>
          <w:szCs w:val="24"/>
          <w:lang w:val="uk-UA"/>
        </w:rPr>
        <w:t xml:space="preserve"> посадових осіб, які покривали їхню діяльність, призводили </w:t>
      </w:r>
      <w:r w:rsidR="00783B1B" w:rsidRPr="00107FEF">
        <w:rPr>
          <w:rFonts w:cstheme="minorHAnsi"/>
          <w:sz w:val="24"/>
          <w:szCs w:val="24"/>
          <w:lang w:val="uk-UA"/>
        </w:rPr>
        <w:t>до скромних результатів. Зміни у</w:t>
      </w:r>
      <w:r w:rsidRPr="00107FEF">
        <w:rPr>
          <w:rFonts w:cstheme="minorHAnsi"/>
          <w:sz w:val="24"/>
          <w:szCs w:val="24"/>
          <w:lang w:val="uk-UA"/>
        </w:rPr>
        <w:t xml:space="preserve"> сфері ви</w:t>
      </w:r>
      <w:r w:rsidR="00783B1B" w:rsidRPr="00107FEF">
        <w:rPr>
          <w:rFonts w:cstheme="minorHAnsi"/>
          <w:sz w:val="24"/>
          <w:szCs w:val="24"/>
          <w:lang w:val="uk-UA"/>
        </w:rPr>
        <w:t>добутку бурштину почались лише у</w:t>
      </w:r>
      <w:r w:rsidRPr="00107FEF">
        <w:rPr>
          <w:rFonts w:cstheme="minorHAnsi"/>
          <w:sz w:val="24"/>
          <w:szCs w:val="24"/>
          <w:lang w:val="uk-UA"/>
        </w:rPr>
        <w:t xml:space="preserve"> 2019 році. 19 грудня Верховна Рада України прийняла законопроект №2240, серед норм якого передбачено надання дозволів на видобу</w:t>
      </w:r>
      <w:r w:rsidR="00783B1B" w:rsidRPr="00107FEF">
        <w:rPr>
          <w:rFonts w:cstheme="minorHAnsi"/>
          <w:sz w:val="24"/>
          <w:szCs w:val="24"/>
          <w:lang w:val="uk-UA"/>
        </w:rPr>
        <w:t>ток</w:t>
      </w:r>
      <w:r w:rsidRPr="00107FEF">
        <w:rPr>
          <w:rFonts w:cstheme="minorHAnsi"/>
          <w:sz w:val="24"/>
          <w:szCs w:val="24"/>
          <w:lang w:val="uk-UA"/>
        </w:rPr>
        <w:t xml:space="preserve"> бурштину виключно через відкриті та прозорі аукціони. Такі аукціони створили умови для чесної конкуренції.</w:t>
      </w:r>
    </w:p>
    <w:p w14:paraId="36491DBB" w14:textId="77777777" w:rsidR="002862BF" w:rsidRPr="00107FEF" w:rsidRDefault="00783B1B" w:rsidP="00F1293B">
      <w:pPr>
        <w:spacing w:after="0" w:line="360" w:lineRule="auto"/>
        <w:ind w:firstLine="567"/>
        <w:jc w:val="both"/>
        <w:rPr>
          <w:rFonts w:cstheme="minorHAnsi"/>
          <w:sz w:val="24"/>
          <w:szCs w:val="24"/>
          <w:lang w:val="uk-UA"/>
        </w:rPr>
      </w:pPr>
      <w:r w:rsidRPr="00107FEF">
        <w:rPr>
          <w:rFonts w:cstheme="minorHAnsi"/>
          <w:sz w:val="24"/>
          <w:szCs w:val="24"/>
          <w:lang w:val="uk-UA"/>
        </w:rPr>
        <w:t>У</w:t>
      </w:r>
      <w:r w:rsidR="002862BF" w:rsidRPr="00107FEF">
        <w:rPr>
          <w:rFonts w:cstheme="minorHAnsi"/>
          <w:sz w:val="24"/>
          <w:szCs w:val="24"/>
          <w:lang w:val="uk-UA"/>
        </w:rPr>
        <w:t xml:space="preserve"> Волинській обласній раді вирішили піти ще далі та запровадили відкриті прозорі аукціони щодо реалізації видобутого комунальним підприємством бурштину</w:t>
      </w:r>
      <w:r w:rsidRPr="00107FEF">
        <w:rPr>
          <w:rFonts w:cstheme="minorHAnsi"/>
          <w:sz w:val="24"/>
          <w:szCs w:val="24"/>
          <w:lang w:val="uk-UA"/>
        </w:rPr>
        <w:t xml:space="preserve"> легальним шляхом</w:t>
      </w:r>
      <w:r w:rsidR="002862BF" w:rsidRPr="00107FEF">
        <w:rPr>
          <w:rFonts w:cstheme="minorHAnsi"/>
          <w:sz w:val="24"/>
          <w:szCs w:val="24"/>
          <w:lang w:val="uk-UA"/>
        </w:rPr>
        <w:t xml:space="preserve">. </w:t>
      </w:r>
    </w:p>
    <w:p w14:paraId="3BF2D514" w14:textId="77777777" w:rsidR="001C6EDC" w:rsidRPr="00107FEF" w:rsidRDefault="001C6EDC" w:rsidP="00F1293B">
      <w:pPr>
        <w:spacing w:after="0" w:line="360" w:lineRule="auto"/>
        <w:ind w:firstLine="567"/>
        <w:jc w:val="both"/>
        <w:rPr>
          <w:rFonts w:eastAsia="Times New Roman" w:cstheme="minorHAnsi"/>
          <w:b/>
          <w:iCs/>
          <w:sz w:val="24"/>
          <w:szCs w:val="24"/>
          <w:u w:val="single"/>
          <w:lang w:val="uk-UA" w:eastAsia="cs-CZ"/>
        </w:rPr>
      </w:pPr>
    </w:p>
    <w:p w14:paraId="2E06724A" w14:textId="382D4668" w:rsidR="00036FF0" w:rsidRPr="00107FEF" w:rsidRDefault="00036FF0" w:rsidP="00F1293B">
      <w:pPr>
        <w:spacing w:after="0" w:line="360" w:lineRule="auto"/>
        <w:ind w:firstLine="567"/>
        <w:jc w:val="both"/>
        <w:rPr>
          <w:rFonts w:eastAsia="Times New Roman" w:cstheme="minorHAnsi"/>
          <w:b/>
          <w:iCs/>
          <w:sz w:val="24"/>
          <w:szCs w:val="24"/>
          <w:u w:val="single"/>
          <w:lang w:val="uk-UA" w:eastAsia="cs-CZ"/>
        </w:rPr>
      </w:pPr>
      <w:r w:rsidRPr="00107FEF">
        <w:rPr>
          <w:rFonts w:eastAsia="Times New Roman" w:cstheme="minorHAnsi"/>
          <w:b/>
          <w:iCs/>
          <w:sz w:val="24"/>
          <w:szCs w:val="24"/>
          <w:u w:val="single"/>
          <w:lang w:val="uk-UA" w:eastAsia="cs-CZ"/>
        </w:rPr>
        <w:t>Примітки</w:t>
      </w:r>
    </w:p>
    <w:p w14:paraId="485B552D" w14:textId="77777777" w:rsidR="00C977B0" w:rsidRPr="00107FEF" w:rsidRDefault="00036FF0" w:rsidP="00F1293B">
      <w:pPr>
        <w:autoSpaceDE w:val="0"/>
        <w:autoSpaceDN w:val="0"/>
        <w:adjustRightInd w:val="0"/>
        <w:spacing w:after="0" w:line="360" w:lineRule="auto"/>
        <w:ind w:firstLine="567"/>
        <w:jc w:val="both"/>
        <w:rPr>
          <w:rFonts w:cstheme="minorHAnsi"/>
          <w:sz w:val="24"/>
          <w:szCs w:val="24"/>
          <w:lang w:val="uk-UA"/>
        </w:rPr>
      </w:pPr>
      <w:r w:rsidRPr="00107FEF">
        <w:rPr>
          <w:rFonts w:cstheme="minorHAnsi"/>
          <w:sz w:val="24"/>
          <w:szCs w:val="24"/>
          <w:lang w:val="uk-UA"/>
        </w:rPr>
        <w:t xml:space="preserve">Експерти </w:t>
      </w:r>
      <w:r w:rsidR="007F6FEF" w:rsidRPr="00107FEF">
        <w:rPr>
          <w:rFonts w:cstheme="minorHAnsi"/>
          <w:sz w:val="24"/>
          <w:szCs w:val="24"/>
          <w:lang w:val="uk-UA"/>
        </w:rPr>
        <w:t xml:space="preserve">вважають дану подію </w:t>
      </w:r>
      <w:r w:rsidRPr="00107FEF">
        <w:rPr>
          <w:rFonts w:cstheme="minorHAnsi"/>
          <w:sz w:val="24"/>
          <w:szCs w:val="24"/>
          <w:lang w:val="uk-UA"/>
        </w:rPr>
        <w:t>важливою та позитивною</w:t>
      </w:r>
      <w:r w:rsidR="007F6FEF" w:rsidRPr="00107FEF">
        <w:rPr>
          <w:rFonts w:cstheme="minorHAnsi"/>
          <w:sz w:val="24"/>
          <w:szCs w:val="24"/>
          <w:lang w:val="uk-UA"/>
        </w:rPr>
        <w:t>, оскільки така</w:t>
      </w:r>
      <w:r w:rsidR="00C977B0" w:rsidRPr="00107FEF">
        <w:rPr>
          <w:rFonts w:cstheme="minorHAnsi"/>
          <w:sz w:val="24"/>
          <w:szCs w:val="24"/>
          <w:lang w:val="uk-UA"/>
        </w:rPr>
        <w:t xml:space="preserve"> ініціатива дозволяє не лише поповнювати обласний бюджет, але й </w:t>
      </w:r>
      <w:r w:rsidR="00861E83" w:rsidRPr="00107FEF">
        <w:rPr>
          <w:rFonts w:cstheme="minorHAnsi"/>
          <w:sz w:val="24"/>
          <w:szCs w:val="24"/>
          <w:lang w:val="uk-UA"/>
        </w:rPr>
        <w:t xml:space="preserve">регулювати процес видобутку бурштину, </w:t>
      </w:r>
      <w:r w:rsidR="00C977B0" w:rsidRPr="00107FEF">
        <w:rPr>
          <w:rFonts w:cstheme="minorHAnsi"/>
          <w:sz w:val="24"/>
          <w:szCs w:val="24"/>
          <w:lang w:val="uk-UA"/>
        </w:rPr>
        <w:t xml:space="preserve">боротися з </w:t>
      </w:r>
      <w:r w:rsidR="00861E83" w:rsidRPr="00107FEF">
        <w:rPr>
          <w:rFonts w:cstheme="minorHAnsi"/>
          <w:sz w:val="24"/>
          <w:szCs w:val="24"/>
          <w:lang w:val="uk-UA"/>
        </w:rPr>
        <w:t xml:space="preserve">його </w:t>
      </w:r>
      <w:r w:rsidR="00C977B0" w:rsidRPr="00107FEF">
        <w:rPr>
          <w:rFonts w:cstheme="minorHAnsi"/>
          <w:sz w:val="24"/>
          <w:szCs w:val="24"/>
          <w:lang w:val="uk-UA"/>
        </w:rPr>
        <w:t xml:space="preserve">нелегальним видобутком </w:t>
      </w:r>
      <w:r w:rsidR="00861E83" w:rsidRPr="00107FEF">
        <w:rPr>
          <w:rFonts w:cstheme="minorHAnsi"/>
          <w:sz w:val="24"/>
          <w:szCs w:val="24"/>
          <w:lang w:val="uk-UA"/>
        </w:rPr>
        <w:t>та впроваджувати кримінальну відповідальність за недотримання норм Закону.</w:t>
      </w:r>
    </w:p>
    <w:p w14:paraId="72DF8672" w14:textId="77777777" w:rsidR="006C5CB3" w:rsidRPr="00107FEF" w:rsidRDefault="006C5CB3" w:rsidP="00F1293B">
      <w:pPr>
        <w:spacing w:after="0" w:line="360" w:lineRule="auto"/>
        <w:ind w:firstLine="567"/>
        <w:jc w:val="both"/>
        <w:rPr>
          <w:rFonts w:cstheme="minorHAnsi"/>
          <w:sz w:val="24"/>
          <w:szCs w:val="24"/>
          <w:lang w:val="uk-UA"/>
        </w:rPr>
      </w:pPr>
    </w:p>
    <w:p w14:paraId="0435C139" w14:textId="77777777" w:rsidR="00FE61DD" w:rsidRPr="00107FEF" w:rsidRDefault="0021177B" w:rsidP="00F1293B">
      <w:pPr>
        <w:spacing w:after="0" w:line="360" w:lineRule="auto"/>
        <w:ind w:firstLine="567"/>
        <w:jc w:val="both"/>
        <w:rPr>
          <w:rFonts w:cstheme="minorHAnsi"/>
          <w:b/>
          <w:sz w:val="24"/>
          <w:szCs w:val="24"/>
          <w:lang w:val="uk-UA"/>
        </w:rPr>
      </w:pPr>
      <w:r w:rsidRPr="00107FEF">
        <w:rPr>
          <w:rFonts w:cstheme="minorHAnsi"/>
          <w:b/>
          <w:sz w:val="24"/>
          <w:szCs w:val="24"/>
          <w:lang w:val="uk-UA"/>
        </w:rPr>
        <w:t>Оцінка: Якість</w:t>
      </w:r>
      <w:r w:rsidR="006661D1" w:rsidRPr="00107FEF">
        <w:rPr>
          <w:rFonts w:cstheme="minorHAnsi"/>
          <w:b/>
          <w:sz w:val="24"/>
          <w:szCs w:val="24"/>
          <w:lang w:val="uk-UA"/>
        </w:rPr>
        <w:t xml:space="preserve"> </w:t>
      </w:r>
      <w:r w:rsidR="002862BF" w:rsidRPr="00107FEF">
        <w:rPr>
          <w:rFonts w:cstheme="minorHAnsi"/>
          <w:b/>
          <w:sz w:val="24"/>
          <w:szCs w:val="24"/>
          <w:lang w:val="uk-UA"/>
        </w:rPr>
        <w:t>[</w:t>
      </w:r>
      <w:r w:rsidR="00894A80" w:rsidRPr="00107FEF">
        <w:rPr>
          <w:rFonts w:cstheme="minorHAnsi"/>
          <w:b/>
          <w:sz w:val="24"/>
          <w:szCs w:val="24"/>
          <w:lang w:val="uk-UA"/>
        </w:rPr>
        <w:t>+2.83</w:t>
      </w:r>
      <w:r w:rsidR="00FE61DD" w:rsidRPr="00107FEF">
        <w:rPr>
          <w:rFonts w:cstheme="minorHAnsi"/>
          <w:b/>
          <w:sz w:val="24"/>
          <w:szCs w:val="24"/>
          <w:lang w:val="uk-UA"/>
        </w:rPr>
        <w:t>] Важливість [</w:t>
      </w:r>
      <w:r w:rsidR="00894A80" w:rsidRPr="00107FEF">
        <w:rPr>
          <w:rFonts w:cstheme="minorHAnsi"/>
          <w:b/>
          <w:sz w:val="24"/>
          <w:szCs w:val="24"/>
          <w:lang w:val="uk-UA"/>
        </w:rPr>
        <w:t>90.83%</w:t>
      </w:r>
      <w:r w:rsidR="00FE61DD" w:rsidRPr="00107FEF">
        <w:rPr>
          <w:rFonts w:cstheme="minorHAnsi"/>
          <w:b/>
          <w:sz w:val="24"/>
          <w:szCs w:val="24"/>
          <w:lang w:val="uk-UA"/>
        </w:rPr>
        <w:t>]</w:t>
      </w:r>
    </w:p>
    <w:p w14:paraId="69C283C2" w14:textId="237F23B1" w:rsidR="001C6EDC" w:rsidRDefault="001C6EDC">
      <w:pPr>
        <w:rPr>
          <w:rFonts w:cstheme="minorHAnsi"/>
          <w:b/>
          <w:sz w:val="24"/>
          <w:szCs w:val="24"/>
          <w:lang w:val="uk-UA"/>
        </w:rPr>
      </w:pPr>
      <w:r w:rsidRPr="00107FEF">
        <w:rPr>
          <w:rFonts w:cstheme="minorHAnsi"/>
          <w:b/>
          <w:sz w:val="24"/>
          <w:szCs w:val="24"/>
          <w:lang w:val="uk-UA"/>
        </w:rPr>
        <w:br w:type="page"/>
      </w:r>
    </w:p>
    <w:p w14:paraId="5AC8AB47" w14:textId="3FDF64B3" w:rsidR="00B278AE" w:rsidRPr="00107FEF" w:rsidRDefault="00E650AF" w:rsidP="00B278AE">
      <w:pPr>
        <w:shd w:val="clear" w:color="auto" w:fill="FFFFFF"/>
        <w:spacing w:after="0" w:line="360" w:lineRule="auto"/>
        <w:ind w:firstLine="567"/>
        <w:jc w:val="center"/>
        <w:rPr>
          <w:rFonts w:cstheme="minorHAnsi"/>
          <w:color w:val="333333"/>
          <w:sz w:val="24"/>
          <w:szCs w:val="24"/>
          <w:lang w:val="uk-UA"/>
        </w:rPr>
      </w:pPr>
      <w:r>
        <w:rPr>
          <w:rFonts w:eastAsia="Calibri" w:cstheme="minorHAnsi"/>
          <w:b/>
          <w:sz w:val="24"/>
          <w:szCs w:val="24"/>
        </w:rPr>
        <w:lastRenderedPageBreak/>
        <w:t>II</w:t>
      </w:r>
      <w:r w:rsidR="00B278AE" w:rsidRPr="00107FEF">
        <w:rPr>
          <w:rFonts w:eastAsia="Calibri" w:cstheme="minorHAnsi"/>
          <w:b/>
          <w:sz w:val="24"/>
          <w:szCs w:val="24"/>
          <w:lang w:val="uk-UA"/>
        </w:rPr>
        <w:t>.</w:t>
      </w:r>
      <w:r w:rsidR="00B278AE" w:rsidRPr="00107FEF">
        <w:rPr>
          <w:rFonts w:eastAsia="Calibri" w:cstheme="minorHAnsi"/>
          <w:sz w:val="24"/>
          <w:szCs w:val="24"/>
          <w:lang w:val="uk-UA"/>
        </w:rPr>
        <w:t xml:space="preserve"> </w:t>
      </w:r>
      <w:r w:rsidR="00B278AE" w:rsidRPr="00107FEF">
        <w:rPr>
          <w:rFonts w:cstheme="minorHAnsi"/>
          <w:b/>
          <w:color w:val="333333"/>
          <w:sz w:val="24"/>
          <w:szCs w:val="24"/>
          <w:lang w:val="uk-UA"/>
        </w:rPr>
        <w:t xml:space="preserve">Дегазація </w:t>
      </w:r>
      <w:proofErr w:type="spellStart"/>
      <w:r w:rsidR="00B278AE" w:rsidRPr="00107FEF">
        <w:rPr>
          <w:rFonts w:cstheme="minorHAnsi"/>
          <w:b/>
          <w:color w:val="333333"/>
          <w:sz w:val="24"/>
          <w:szCs w:val="24"/>
          <w:lang w:val="uk-UA"/>
        </w:rPr>
        <w:t>Малашівецького</w:t>
      </w:r>
      <w:proofErr w:type="spellEnd"/>
      <w:r w:rsidR="00B278AE" w:rsidRPr="00107FEF">
        <w:rPr>
          <w:rFonts w:cstheme="minorHAnsi"/>
          <w:b/>
          <w:color w:val="333333"/>
          <w:sz w:val="24"/>
          <w:szCs w:val="24"/>
          <w:lang w:val="uk-UA"/>
        </w:rPr>
        <w:t xml:space="preserve"> сміттєзвалища</w:t>
      </w:r>
      <w:r w:rsidR="00B278AE" w:rsidRPr="00107FEF">
        <w:rPr>
          <w:rStyle w:val="a9"/>
          <w:rFonts w:cstheme="minorHAnsi"/>
          <w:b/>
          <w:sz w:val="24"/>
          <w:szCs w:val="24"/>
          <w:lang w:val="uk-UA"/>
        </w:rPr>
        <w:footnoteReference w:id="2"/>
      </w:r>
    </w:p>
    <w:p w14:paraId="5F5FB881" w14:textId="77777777" w:rsidR="00B278AE" w:rsidRPr="00107FEF" w:rsidRDefault="00B278AE" w:rsidP="00B278AE">
      <w:pPr>
        <w:spacing w:after="0" w:line="360" w:lineRule="auto"/>
        <w:ind w:firstLine="567"/>
        <w:jc w:val="both"/>
        <w:rPr>
          <w:rFonts w:cstheme="minorHAnsi"/>
          <w:b/>
          <w:bCs/>
          <w:sz w:val="24"/>
          <w:szCs w:val="24"/>
          <w:u w:val="single"/>
          <w:lang w:val="uk-UA"/>
        </w:rPr>
      </w:pPr>
    </w:p>
    <w:p w14:paraId="76361469"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cstheme="minorHAnsi"/>
          <w:b/>
          <w:bCs/>
          <w:sz w:val="24"/>
          <w:szCs w:val="24"/>
          <w:u w:val="single"/>
          <w:lang w:val="uk-UA"/>
        </w:rPr>
        <w:t>Зміст заходу:</w:t>
      </w:r>
      <w:r w:rsidRPr="00107FEF">
        <w:rPr>
          <w:rFonts w:eastAsia="Calibri" w:cstheme="minorHAnsi"/>
          <w:sz w:val="24"/>
          <w:szCs w:val="24"/>
          <w:lang w:val="uk-UA"/>
        </w:rPr>
        <w:t xml:space="preserve">  </w:t>
      </w:r>
    </w:p>
    <w:p w14:paraId="13BA0166"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xml:space="preserve">На </w:t>
      </w:r>
      <w:proofErr w:type="spellStart"/>
      <w:r w:rsidRPr="00107FEF">
        <w:rPr>
          <w:rFonts w:eastAsia="Calibri" w:cstheme="minorHAnsi"/>
          <w:sz w:val="24"/>
          <w:szCs w:val="24"/>
          <w:lang w:val="uk-UA"/>
        </w:rPr>
        <w:t>Малашівецькому</w:t>
      </w:r>
      <w:proofErr w:type="spellEnd"/>
      <w:r w:rsidRPr="00107FEF">
        <w:rPr>
          <w:rFonts w:eastAsia="Calibri" w:cstheme="minorHAnsi"/>
          <w:sz w:val="24"/>
          <w:szCs w:val="24"/>
          <w:lang w:val="uk-UA"/>
        </w:rPr>
        <w:t xml:space="preserve"> сміттєзвалищі, що на Тернопільщині, запрацювала станція із дегазації </w:t>
      </w:r>
      <w:proofErr w:type="spellStart"/>
      <w:r w:rsidRPr="00107FEF">
        <w:rPr>
          <w:rFonts w:eastAsia="Calibri" w:cstheme="minorHAnsi"/>
          <w:sz w:val="24"/>
          <w:szCs w:val="24"/>
          <w:lang w:val="uk-UA"/>
        </w:rPr>
        <w:t>звалищного</w:t>
      </w:r>
      <w:proofErr w:type="spellEnd"/>
      <w:r w:rsidRPr="00107FEF">
        <w:rPr>
          <w:rFonts w:eastAsia="Calibri" w:cstheme="minorHAnsi"/>
          <w:sz w:val="24"/>
          <w:szCs w:val="24"/>
          <w:lang w:val="uk-UA"/>
        </w:rPr>
        <w:t xml:space="preserve"> газу – метану. </w:t>
      </w:r>
      <w:proofErr w:type="spellStart"/>
      <w:r w:rsidRPr="00107FEF">
        <w:rPr>
          <w:rFonts w:eastAsia="Calibri" w:cstheme="minorHAnsi"/>
          <w:sz w:val="24"/>
          <w:szCs w:val="24"/>
          <w:lang w:val="uk-UA"/>
        </w:rPr>
        <w:t>Малашівецький</w:t>
      </w:r>
      <w:proofErr w:type="spellEnd"/>
      <w:r w:rsidRPr="00107FEF">
        <w:rPr>
          <w:rFonts w:eastAsia="Calibri" w:cstheme="minorHAnsi"/>
          <w:sz w:val="24"/>
          <w:szCs w:val="24"/>
          <w:lang w:val="uk-UA"/>
        </w:rPr>
        <w:t xml:space="preserve"> сміттєвий полігон функціонує вже більше 50 років.</w:t>
      </w:r>
    </w:p>
    <w:p w14:paraId="61D46644"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Рішенням сесії Тернопільської міської ради, ділянку полігону передали в оренду на 49 років компанії “Еко-лідер Т”, яка входить до групи компаній “</w:t>
      </w:r>
      <w:proofErr w:type="spellStart"/>
      <w:r w:rsidRPr="00107FEF">
        <w:rPr>
          <w:rFonts w:eastAsia="Calibri" w:cstheme="minorHAnsi"/>
          <w:sz w:val="24"/>
          <w:szCs w:val="24"/>
          <w:lang w:val="uk-UA"/>
        </w:rPr>
        <w:t>Кліар</w:t>
      </w:r>
      <w:proofErr w:type="spellEnd"/>
      <w:r w:rsidRPr="00107FEF">
        <w:rPr>
          <w:rFonts w:eastAsia="Calibri" w:cstheme="minorHAnsi"/>
          <w:sz w:val="24"/>
          <w:szCs w:val="24"/>
          <w:lang w:val="uk-UA"/>
        </w:rPr>
        <w:t xml:space="preserve"> Енерджі Груп”. Вони будуть проводити всі роботи, починаючи від прийому сміття, сортування, складання і до отримання “чистої” енергії.</w:t>
      </w:r>
    </w:p>
    <w:p w14:paraId="2C643218"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xml:space="preserve">Компанія ТОВ “ЕКО-ЛІДЕР Т”, впорядкувала вивезення сміття та встановила дегазаційну машину. </w:t>
      </w:r>
    </w:p>
    <w:p w14:paraId="1AE29212"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xml:space="preserve">Позитивом є те, що рекультивація та технологічний процес відбуваються без витрат коштів із міського бюджету. Міська рада роками витрачала значні кошти на утримання полігону, оскільки не могла знайти підрядників для передачі в оренду такого об’єкта. Крім того сусідні громади сплачують міському бюджету за використання полігону, тому найближчим часом це буде відчутно і для економіки міста. </w:t>
      </w:r>
    </w:p>
    <w:p w14:paraId="010A7DBB"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До того ж, більше не буде турбувати питання по збору і захороненню сміття, а також – це вирішення екологічного питання, адже газ – небезпечний, він вибухає і горить. Окрім того, це добре впливає на екологічне середовище, на рослинність, а ще, не менш важливо, що зникає неприємний запах.</w:t>
      </w:r>
    </w:p>
    <w:p w14:paraId="0A862376"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 xml:space="preserve">Майже 90 відсотків газу який є на сміттєзвалищі добувають за допомогою двох типів свердловин – вертикальних, які бурять у смітті та горизонтальних – які вкладаються у смітті та поступово ним заповнюються. Потім відбувається ще низка процесів, а тоді метан потрапляє до двигуна внутрішнього згоряння, за допомогою якого генерується електрика. Така технологія змішаного відбору метану використовується чи не вперше в Україні. Потужності такої установки достатньо щоб забезпечити кілька селищ електричною </w:t>
      </w:r>
      <w:r w:rsidRPr="00107FEF">
        <w:rPr>
          <w:rFonts w:eastAsia="Calibri" w:cstheme="minorHAnsi"/>
          <w:sz w:val="24"/>
          <w:szCs w:val="24"/>
          <w:lang w:val="uk-UA"/>
        </w:rPr>
        <w:lastRenderedPageBreak/>
        <w:t>енергією. Загалом на сміттєзвалищі у Малашівцях встановлено близько 29 вертикальних свердловин через які збирають газ.</w:t>
      </w:r>
    </w:p>
    <w:p w14:paraId="570B2602" w14:textId="77777777" w:rsidR="00B278AE" w:rsidRPr="00107FEF" w:rsidRDefault="00B278AE" w:rsidP="00B278AE">
      <w:pPr>
        <w:spacing w:after="0" w:line="360" w:lineRule="auto"/>
        <w:ind w:firstLine="567"/>
        <w:jc w:val="both"/>
        <w:rPr>
          <w:rFonts w:eastAsia="Calibri" w:cstheme="minorHAnsi"/>
          <w:sz w:val="24"/>
          <w:szCs w:val="24"/>
          <w:lang w:val="uk-UA"/>
        </w:rPr>
      </w:pPr>
      <w:r w:rsidRPr="00107FEF">
        <w:rPr>
          <w:rFonts w:eastAsia="Calibri" w:cstheme="minorHAnsi"/>
          <w:sz w:val="24"/>
          <w:szCs w:val="24"/>
          <w:lang w:val="uk-UA"/>
        </w:rPr>
        <w:t>Також, зауважують у Тернопільській міській раді, що компанія підрядника зареєстрована у Тернопільській МТГ і податки від її роботи будуть поповнювати бюджет громади.</w:t>
      </w:r>
    </w:p>
    <w:p w14:paraId="61BDEC49" w14:textId="77777777" w:rsidR="00B278AE" w:rsidRPr="00107FEF" w:rsidRDefault="00B278AE" w:rsidP="00B278AE">
      <w:pPr>
        <w:spacing w:after="0" w:line="360" w:lineRule="auto"/>
        <w:ind w:firstLine="567"/>
        <w:jc w:val="both"/>
        <w:rPr>
          <w:rFonts w:eastAsia="Times New Roman" w:cstheme="minorHAnsi"/>
          <w:b/>
          <w:iCs/>
          <w:sz w:val="24"/>
          <w:szCs w:val="24"/>
          <w:u w:val="single"/>
          <w:lang w:val="uk-UA" w:eastAsia="cs-CZ"/>
        </w:rPr>
      </w:pPr>
    </w:p>
    <w:p w14:paraId="4E1E8EAD" w14:textId="77777777" w:rsidR="00B278AE" w:rsidRPr="00107FEF" w:rsidRDefault="00B278AE" w:rsidP="00B278AE">
      <w:pPr>
        <w:spacing w:after="0" w:line="360" w:lineRule="auto"/>
        <w:ind w:firstLine="567"/>
        <w:jc w:val="both"/>
        <w:rPr>
          <w:rFonts w:eastAsia="Times New Roman" w:cstheme="minorHAnsi"/>
          <w:b/>
          <w:iCs/>
          <w:sz w:val="24"/>
          <w:szCs w:val="24"/>
          <w:u w:val="single"/>
          <w:lang w:val="uk-UA" w:eastAsia="cs-CZ"/>
        </w:rPr>
      </w:pPr>
      <w:r w:rsidRPr="00107FEF">
        <w:rPr>
          <w:rFonts w:eastAsia="Times New Roman" w:cstheme="minorHAnsi"/>
          <w:b/>
          <w:iCs/>
          <w:sz w:val="24"/>
          <w:szCs w:val="24"/>
          <w:u w:val="single"/>
          <w:lang w:val="uk-UA" w:eastAsia="cs-CZ"/>
        </w:rPr>
        <w:t>Примітки</w:t>
      </w:r>
    </w:p>
    <w:p w14:paraId="05545ABE" w14:textId="77777777" w:rsidR="00B278AE" w:rsidRPr="00107FEF" w:rsidRDefault="00B278AE" w:rsidP="00B278AE">
      <w:pPr>
        <w:spacing w:after="0" w:line="360" w:lineRule="auto"/>
        <w:ind w:firstLine="567"/>
        <w:jc w:val="both"/>
        <w:rPr>
          <w:rFonts w:eastAsia="Times New Roman" w:cstheme="minorHAnsi"/>
          <w:iCs/>
          <w:sz w:val="24"/>
          <w:szCs w:val="24"/>
          <w:lang w:val="uk-UA" w:eastAsia="cs-CZ"/>
        </w:rPr>
      </w:pPr>
      <w:r w:rsidRPr="00107FEF">
        <w:rPr>
          <w:rFonts w:eastAsia="Times New Roman" w:cstheme="minorHAnsi"/>
          <w:iCs/>
          <w:sz w:val="24"/>
          <w:szCs w:val="24"/>
          <w:lang w:val="uk-UA" w:eastAsia="cs-CZ"/>
        </w:rPr>
        <w:t xml:space="preserve">Даний захід експерти оцінили досить позитивно, адже, утилізація відходів стає серйозною проблемою для громад. </w:t>
      </w:r>
      <w:r w:rsidRPr="00107FEF">
        <w:rPr>
          <w:rFonts w:eastAsia="Calibri" w:cstheme="minorHAnsi"/>
          <w:sz w:val="24"/>
          <w:szCs w:val="24"/>
          <w:lang w:val="uk-UA"/>
        </w:rPr>
        <w:t>Реалізація проекту поліпшить екологічну ситуацію місцевості, дозволить відкрити нові робочі місця, знизити навантаження на полігон і подовжити термін його експлуатації, а також, знизить витрати ресурсів та небезпеку пов’язану з пожежами на сміттєзвалищах.</w:t>
      </w:r>
      <w:r w:rsidRPr="00107FEF">
        <w:rPr>
          <w:rFonts w:eastAsia="Times New Roman" w:cstheme="minorHAnsi"/>
          <w:iCs/>
          <w:sz w:val="24"/>
          <w:szCs w:val="24"/>
          <w:lang w:val="uk-UA" w:eastAsia="cs-CZ"/>
        </w:rPr>
        <w:t xml:space="preserve"> Для поширення подібної практики на інші місцевості, потрібен детальний аналіз роботи станції. Така ініціатива не здатна повною мірою вирішити проблему з утилізації побутових відходів. І варто залучати більше компаній з різними підходами до утилізації відходів, щоб вирішувати проблему комплексно.</w:t>
      </w:r>
    </w:p>
    <w:p w14:paraId="1029E0FA" w14:textId="77777777" w:rsidR="00B278AE" w:rsidRPr="00107FEF" w:rsidRDefault="00B278AE" w:rsidP="00B278AE">
      <w:pPr>
        <w:spacing w:after="0" w:line="360" w:lineRule="auto"/>
        <w:ind w:firstLine="567"/>
        <w:jc w:val="both"/>
        <w:rPr>
          <w:rFonts w:cstheme="minorHAnsi"/>
          <w:b/>
          <w:sz w:val="24"/>
          <w:szCs w:val="24"/>
          <w:lang w:val="uk-UA"/>
        </w:rPr>
      </w:pPr>
    </w:p>
    <w:p w14:paraId="31A881E8" w14:textId="77777777" w:rsidR="00B278AE" w:rsidRPr="00107FEF" w:rsidRDefault="00B278AE" w:rsidP="00B278AE">
      <w:pPr>
        <w:spacing w:after="0" w:line="360" w:lineRule="auto"/>
        <w:ind w:firstLine="567"/>
        <w:jc w:val="both"/>
        <w:rPr>
          <w:rFonts w:cstheme="minorHAnsi"/>
          <w:b/>
          <w:sz w:val="24"/>
          <w:szCs w:val="24"/>
          <w:lang w:val="uk-UA"/>
        </w:rPr>
      </w:pPr>
      <w:r w:rsidRPr="00107FEF">
        <w:rPr>
          <w:rFonts w:cstheme="minorHAnsi"/>
          <w:b/>
          <w:sz w:val="24"/>
          <w:szCs w:val="24"/>
          <w:lang w:val="uk-UA"/>
        </w:rPr>
        <w:t>Оцінка: Якість [+2.67] Важливість [85.83%]</w:t>
      </w:r>
    </w:p>
    <w:p w14:paraId="17CAD135" w14:textId="288C65C4" w:rsidR="00B278AE" w:rsidRDefault="00B278AE">
      <w:pPr>
        <w:rPr>
          <w:rFonts w:cstheme="minorHAnsi"/>
          <w:b/>
          <w:sz w:val="24"/>
          <w:szCs w:val="24"/>
          <w:lang w:val="uk-UA"/>
        </w:rPr>
      </w:pPr>
    </w:p>
    <w:p w14:paraId="23B3916B" w14:textId="77777777" w:rsidR="00B278AE" w:rsidRDefault="00B278AE">
      <w:pPr>
        <w:rPr>
          <w:rFonts w:cstheme="minorHAnsi"/>
          <w:b/>
          <w:sz w:val="24"/>
          <w:szCs w:val="24"/>
          <w:lang w:val="uk-UA"/>
        </w:rPr>
      </w:pPr>
      <w:r>
        <w:rPr>
          <w:rFonts w:cstheme="minorHAnsi"/>
          <w:b/>
          <w:sz w:val="24"/>
          <w:szCs w:val="24"/>
          <w:lang w:val="uk-UA"/>
        </w:rPr>
        <w:br w:type="page"/>
      </w:r>
    </w:p>
    <w:p w14:paraId="2F75387E" w14:textId="7826EB6F" w:rsidR="009E79D1" w:rsidRPr="00107FEF" w:rsidRDefault="001D47AC" w:rsidP="00F1293B">
      <w:pPr>
        <w:spacing w:after="0" w:line="360" w:lineRule="auto"/>
        <w:jc w:val="center"/>
        <w:rPr>
          <w:rFonts w:eastAsia="Calibri" w:cstheme="minorHAnsi"/>
          <w:b/>
          <w:sz w:val="24"/>
          <w:szCs w:val="24"/>
          <w:lang w:val="uk-UA"/>
        </w:rPr>
      </w:pPr>
      <w:r w:rsidRPr="00107FEF">
        <w:rPr>
          <w:rFonts w:cstheme="minorHAnsi"/>
          <w:b/>
          <w:sz w:val="24"/>
          <w:szCs w:val="24"/>
          <w:lang w:val="uk-UA"/>
        </w:rPr>
        <w:lastRenderedPageBreak/>
        <w:t>ІІ</w:t>
      </w:r>
      <w:r w:rsidR="00E650AF">
        <w:rPr>
          <w:rFonts w:cstheme="minorHAnsi"/>
          <w:b/>
          <w:sz w:val="24"/>
          <w:szCs w:val="24"/>
        </w:rPr>
        <w:t>I</w:t>
      </w:r>
      <w:r w:rsidR="009D6BAC" w:rsidRPr="00107FEF">
        <w:rPr>
          <w:rFonts w:cstheme="minorHAnsi"/>
          <w:b/>
          <w:sz w:val="24"/>
          <w:szCs w:val="24"/>
          <w:lang w:val="uk-UA"/>
        </w:rPr>
        <w:t>.</w:t>
      </w:r>
      <w:r w:rsidR="009E79D1" w:rsidRPr="00107FEF">
        <w:rPr>
          <w:rFonts w:eastAsia="Calibri" w:cstheme="minorHAnsi"/>
          <w:b/>
          <w:sz w:val="24"/>
          <w:szCs w:val="24"/>
          <w:lang w:val="uk-UA"/>
        </w:rPr>
        <w:t xml:space="preserve"> </w:t>
      </w:r>
      <w:r w:rsidR="002862BF" w:rsidRPr="00107FEF">
        <w:rPr>
          <w:rFonts w:cstheme="minorHAnsi"/>
          <w:b/>
          <w:sz w:val="24"/>
          <w:szCs w:val="24"/>
          <w:lang w:val="uk-UA"/>
        </w:rPr>
        <w:t>Міська програма Дніпра щодо сприяння ОСББ</w:t>
      </w:r>
      <w:r w:rsidR="002862BF" w:rsidRPr="00107FEF">
        <w:rPr>
          <w:rStyle w:val="a9"/>
          <w:rFonts w:eastAsia="Calibri" w:cstheme="minorHAnsi"/>
          <w:b/>
          <w:sz w:val="24"/>
          <w:szCs w:val="24"/>
          <w:lang w:val="uk-UA"/>
        </w:rPr>
        <w:t xml:space="preserve"> </w:t>
      </w:r>
      <w:r w:rsidR="009E79D1" w:rsidRPr="00107FEF">
        <w:rPr>
          <w:rStyle w:val="a9"/>
          <w:rFonts w:eastAsia="Calibri" w:cstheme="minorHAnsi"/>
          <w:b/>
          <w:sz w:val="24"/>
          <w:szCs w:val="24"/>
          <w:lang w:val="uk-UA"/>
        </w:rPr>
        <w:footnoteReference w:id="3"/>
      </w:r>
    </w:p>
    <w:p w14:paraId="3F04F917" w14:textId="77777777" w:rsidR="009E79D1" w:rsidRPr="00107FEF" w:rsidRDefault="009E79D1" w:rsidP="00F1293B">
      <w:pPr>
        <w:spacing w:after="0" w:line="360" w:lineRule="auto"/>
        <w:jc w:val="center"/>
        <w:rPr>
          <w:rFonts w:eastAsia="Calibri" w:cstheme="minorHAnsi"/>
          <w:b/>
          <w:sz w:val="24"/>
          <w:szCs w:val="24"/>
          <w:lang w:val="uk-UA"/>
        </w:rPr>
      </w:pPr>
    </w:p>
    <w:p w14:paraId="3CD4AD7D" w14:textId="77777777" w:rsidR="009E79D1" w:rsidRPr="00107FEF" w:rsidRDefault="009E79D1" w:rsidP="00F1293B">
      <w:pPr>
        <w:spacing w:after="0" w:line="360" w:lineRule="auto"/>
        <w:ind w:firstLine="567"/>
        <w:jc w:val="both"/>
        <w:rPr>
          <w:rFonts w:cstheme="minorHAnsi"/>
          <w:b/>
          <w:bCs/>
          <w:sz w:val="24"/>
          <w:szCs w:val="24"/>
          <w:u w:val="single"/>
          <w:lang w:val="uk-UA"/>
        </w:rPr>
      </w:pPr>
      <w:r w:rsidRPr="00107FEF">
        <w:rPr>
          <w:rFonts w:cstheme="minorHAnsi"/>
          <w:b/>
          <w:bCs/>
          <w:sz w:val="24"/>
          <w:szCs w:val="24"/>
          <w:u w:val="single"/>
          <w:lang w:val="uk-UA"/>
        </w:rPr>
        <w:t>Зміст заходу:</w:t>
      </w:r>
    </w:p>
    <w:p w14:paraId="7F795DE2" w14:textId="77777777" w:rsidR="002862BF" w:rsidRPr="00107FEF" w:rsidRDefault="002862BF" w:rsidP="003E1E8F">
      <w:pPr>
        <w:spacing w:after="0" w:line="360" w:lineRule="auto"/>
        <w:ind w:firstLine="567"/>
        <w:jc w:val="both"/>
        <w:rPr>
          <w:rFonts w:cstheme="minorHAnsi"/>
          <w:sz w:val="24"/>
          <w:szCs w:val="24"/>
          <w:lang w:val="uk-UA"/>
        </w:rPr>
      </w:pPr>
      <w:r w:rsidRPr="00107FEF">
        <w:rPr>
          <w:rFonts w:cstheme="minorHAnsi"/>
          <w:sz w:val="24"/>
          <w:szCs w:val="24"/>
          <w:lang w:val="uk-UA"/>
        </w:rPr>
        <w:t xml:space="preserve">Об'єднання співвласників багатоквартирних будинків (ОСББ) є суб’єктами різних процесів, які відбуваються в місті, зокрема, бюджетного та виборчого. Тобто, ОСББ повинні стати дієвою, впливовою силою. Але для цього потрібно об’єднуватися й спільно заявляти про свої інтереси. Тільки так можна добитися від влади реальних змін. </w:t>
      </w:r>
    </w:p>
    <w:p w14:paraId="6E13AC3F" w14:textId="77777777" w:rsidR="002862BF" w:rsidRPr="00107FEF" w:rsidRDefault="002862BF" w:rsidP="003E1E8F">
      <w:pPr>
        <w:spacing w:after="0" w:line="360" w:lineRule="auto"/>
        <w:ind w:firstLine="567"/>
        <w:jc w:val="both"/>
        <w:rPr>
          <w:rFonts w:cstheme="minorHAnsi"/>
          <w:sz w:val="24"/>
          <w:szCs w:val="24"/>
          <w:lang w:val="uk-UA"/>
        </w:rPr>
      </w:pPr>
      <w:r w:rsidRPr="00107FEF">
        <w:rPr>
          <w:rFonts w:cstheme="minorHAnsi"/>
          <w:sz w:val="24"/>
          <w:szCs w:val="24"/>
          <w:lang w:val="uk-UA"/>
        </w:rPr>
        <w:t xml:space="preserve">Таким прикладом є коаліція з п’яти асоціацій ОСББ у місті Дніпро. Всі вони мають спільну мету та розуміння, що саме потрібно від міської влади. Регулярно </w:t>
      </w:r>
      <w:r w:rsidR="00BE3B85" w:rsidRPr="00107FEF">
        <w:rPr>
          <w:rFonts w:cstheme="minorHAnsi"/>
          <w:sz w:val="24"/>
          <w:szCs w:val="24"/>
          <w:lang w:val="uk-UA"/>
        </w:rPr>
        <w:t xml:space="preserve">проводиться </w:t>
      </w:r>
      <w:r w:rsidRPr="00107FEF">
        <w:rPr>
          <w:rFonts w:cstheme="minorHAnsi"/>
          <w:sz w:val="24"/>
          <w:szCs w:val="24"/>
          <w:lang w:val="uk-UA"/>
        </w:rPr>
        <w:t xml:space="preserve">форум ОСББ, де </w:t>
      </w:r>
      <w:proofErr w:type="spellStart"/>
      <w:r w:rsidR="00BE3B85" w:rsidRPr="00107FEF">
        <w:rPr>
          <w:rFonts w:cstheme="minorHAnsi"/>
          <w:sz w:val="24"/>
          <w:szCs w:val="24"/>
          <w:lang w:val="uk-UA"/>
        </w:rPr>
        <w:t>формулюються</w:t>
      </w:r>
      <w:proofErr w:type="spellEnd"/>
      <w:r w:rsidR="00BE3B85" w:rsidRPr="00107FEF">
        <w:rPr>
          <w:rFonts w:cstheme="minorHAnsi"/>
          <w:sz w:val="24"/>
          <w:szCs w:val="24"/>
          <w:lang w:val="uk-UA"/>
        </w:rPr>
        <w:t xml:space="preserve"> завдання як</w:t>
      </w:r>
      <w:r w:rsidRPr="00107FEF">
        <w:rPr>
          <w:rFonts w:cstheme="minorHAnsi"/>
          <w:sz w:val="24"/>
          <w:szCs w:val="24"/>
          <w:lang w:val="uk-UA"/>
        </w:rPr>
        <w:t xml:space="preserve"> для себе, </w:t>
      </w:r>
      <w:r w:rsidR="00BE3B85" w:rsidRPr="00107FEF">
        <w:rPr>
          <w:rFonts w:cstheme="minorHAnsi"/>
          <w:sz w:val="24"/>
          <w:szCs w:val="24"/>
          <w:lang w:val="uk-UA"/>
        </w:rPr>
        <w:t xml:space="preserve">для </w:t>
      </w:r>
      <w:r w:rsidRPr="00107FEF">
        <w:rPr>
          <w:rFonts w:cstheme="minorHAnsi"/>
          <w:sz w:val="24"/>
          <w:szCs w:val="24"/>
          <w:lang w:val="uk-UA"/>
        </w:rPr>
        <w:t>спільноти, так і для влади.</w:t>
      </w:r>
    </w:p>
    <w:p w14:paraId="03C3E48D" w14:textId="427993D4" w:rsidR="002862BF" w:rsidRPr="00107FEF" w:rsidRDefault="002862BF" w:rsidP="003E1E8F">
      <w:pPr>
        <w:tabs>
          <w:tab w:val="left" w:pos="567"/>
        </w:tabs>
        <w:spacing w:after="0" w:line="360" w:lineRule="auto"/>
        <w:ind w:firstLine="567"/>
        <w:jc w:val="both"/>
        <w:rPr>
          <w:rFonts w:cstheme="minorHAnsi"/>
          <w:sz w:val="24"/>
          <w:szCs w:val="24"/>
          <w:lang w:val="uk-UA"/>
        </w:rPr>
      </w:pPr>
      <w:r w:rsidRPr="00107FEF">
        <w:rPr>
          <w:rFonts w:cstheme="minorHAnsi"/>
          <w:sz w:val="24"/>
          <w:szCs w:val="24"/>
          <w:lang w:val="uk-UA"/>
        </w:rPr>
        <w:t xml:space="preserve">Міська програма була розроблена, підтримана та </w:t>
      </w:r>
      <w:proofErr w:type="spellStart"/>
      <w:r w:rsidRPr="00107FEF">
        <w:rPr>
          <w:rFonts w:cstheme="minorHAnsi"/>
          <w:sz w:val="24"/>
          <w:szCs w:val="24"/>
          <w:lang w:val="uk-UA"/>
        </w:rPr>
        <w:t>пролобійована</w:t>
      </w:r>
      <w:proofErr w:type="spellEnd"/>
      <w:r w:rsidRPr="00107FEF">
        <w:rPr>
          <w:rFonts w:cstheme="minorHAnsi"/>
          <w:sz w:val="24"/>
          <w:szCs w:val="24"/>
          <w:lang w:val="uk-UA"/>
        </w:rPr>
        <w:t xml:space="preserve"> Асоціацією взаємодії ОСББ та ЖБК «Наш дім». Асоціація є громадською спілкою, яка займається правозахисною діяльністю – захищає пра</w:t>
      </w:r>
      <w:r w:rsidR="00BE3B85" w:rsidRPr="00107FEF">
        <w:rPr>
          <w:rFonts w:cstheme="minorHAnsi"/>
          <w:sz w:val="24"/>
          <w:szCs w:val="24"/>
          <w:lang w:val="uk-UA"/>
        </w:rPr>
        <w:t>ва та інтереси жителів ОСББ та ж</w:t>
      </w:r>
      <w:r w:rsidRPr="00107FEF">
        <w:rPr>
          <w:rFonts w:cstheme="minorHAnsi"/>
          <w:sz w:val="24"/>
          <w:szCs w:val="24"/>
          <w:lang w:val="uk-UA"/>
        </w:rPr>
        <w:t>итлово-будівельних кооперативів (ЖБК) . Програма побудована</w:t>
      </w:r>
      <w:r w:rsidR="0001694A" w:rsidRPr="00107FEF">
        <w:rPr>
          <w:rFonts w:cstheme="minorHAnsi"/>
          <w:sz w:val="24"/>
          <w:szCs w:val="24"/>
          <w:lang w:val="uk-UA"/>
        </w:rPr>
        <w:t xml:space="preserve"> за принципом співфінансування. </w:t>
      </w:r>
      <w:r w:rsidRPr="00107FEF">
        <w:rPr>
          <w:rFonts w:cstheme="minorHAnsi"/>
          <w:sz w:val="24"/>
          <w:szCs w:val="24"/>
          <w:lang w:val="uk-UA"/>
        </w:rPr>
        <w:t>ОСББ та ЖБК отримують на свої рахунки</w:t>
      </w:r>
      <w:r w:rsidR="00BE3B85" w:rsidRPr="00107FEF">
        <w:rPr>
          <w:rFonts w:cstheme="minorHAnsi"/>
          <w:sz w:val="24"/>
          <w:szCs w:val="24"/>
          <w:lang w:val="uk-UA"/>
        </w:rPr>
        <w:t xml:space="preserve"> кошти з міського бюджету</w:t>
      </w:r>
      <w:r w:rsidR="0001694A" w:rsidRPr="00107FEF">
        <w:rPr>
          <w:rFonts w:cstheme="minorHAnsi"/>
          <w:sz w:val="24"/>
          <w:szCs w:val="24"/>
          <w:lang w:val="uk-UA"/>
        </w:rPr>
        <w:t xml:space="preserve"> і </w:t>
      </w:r>
      <w:r w:rsidRPr="00107FEF">
        <w:rPr>
          <w:rFonts w:cstheme="minorHAnsi"/>
          <w:sz w:val="24"/>
          <w:szCs w:val="24"/>
          <w:lang w:val="uk-UA"/>
        </w:rPr>
        <w:t xml:space="preserve"> самостійно </w:t>
      </w:r>
      <w:r w:rsidR="00BE3B85" w:rsidRPr="00107FEF">
        <w:rPr>
          <w:rFonts w:cstheme="minorHAnsi"/>
          <w:sz w:val="24"/>
          <w:szCs w:val="24"/>
          <w:lang w:val="uk-UA"/>
        </w:rPr>
        <w:t>обирають підрядників</w:t>
      </w:r>
      <w:r w:rsidRPr="00107FEF">
        <w:rPr>
          <w:rFonts w:cstheme="minorHAnsi"/>
          <w:sz w:val="24"/>
          <w:szCs w:val="24"/>
          <w:lang w:val="uk-UA"/>
        </w:rPr>
        <w:t>, стежать за якістю матеріалів та робіт, оплачують виконання послуг тощо.</w:t>
      </w:r>
    </w:p>
    <w:p w14:paraId="0D23ABD9" w14:textId="77777777" w:rsidR="002862BF" w:rsidRPr="00107FEF" w:rsidRDefault="002862BF" w:rsidP="00F1293B">
      <w:pPr>
        <w:spacing w:after="0" w:line="360" w:lineRule="auto"/>
        <w:ind w:firstLine="567"/>
        <w:jc w:val="both"/>
        <w:rPr>
          <w:rFonts w:cstheme="minorHAnsi"/>
          <w:sz w:val="24"/>
          <w:szCs w:val="24"/>
          <w:lang w:val="uk-UA"/>
        </w:rPr>
      </w:pPr>
      <w:r w:rsidRPr="00107FEF">
        <w:rPr>
          <w:rFonts w:cstheme="minorHAnsi"/>
          <w:sz w:val="24"/>
          <w:szCs w:val="24"/>
          <w:lang w:val="uk-UA"/>
        </w:rPr>
        <w:t>На сесії 24 березня депутати Дніпровської міської ради проголосували за внесення змін до програми сприяння діяльності ОСББ, ЖБК та обслуговуючих кооперативів у багатоквартирних будинках міста Дніпро на 2020-2024 роки. Головні зміни стосувалися зниження частки співфінансування до 25% (раніше було 36%)</w:t>
      </w:r>
      <w:r w:rsidR="0001694A" w:rsidRPr="00107FEF">
        <w:rPr>
          <w:rFonts w:cstheme="minorHAnsi"/>
          <w:sz w:val="24"/>
          <w:szCs w:val="24"/>
          <w:lang w:val="uk-UA"/>
        </w:rPr>
        <w:t xml:space="preserve"> – </w:t>
      </w:r>
      <w:r w:rsidRPr="00107FEF">
        <w:rPr>
          <w:rFonts w:cstheme="minorHAnsi"/>
          <w:sz w:val="24"/>
          <w:szCs w:val="24"/>
          <w:lang w:val="uk-UA"/>
        </w:rPr>
        <w:t xml:space="preserve">якщо ОСББ має 25% фінансування на заплановані роботи, то звернувшись в управління міської ради по роботі з ОСББ, має право отримати 75% фінансування від міста. Відтепер замовником на виконання робіт буде профільне управління міськради. Чим більший відсоток готове профінансувати ОСББ чи ЖБК, тим ймовірніша перемога у конкурсі. Це не стосується нових об’єднань, адже їх всього у місті близько 50, тож між ними немає конкурентної боротьби. </w:t>
      </w:r>
    </w:p>
    <w:p w14:paraId="2C846745" w14:textId="548C5A8B" w:rsidR="002862BF" w:rsidRPr="00107FEF" w:rsidRDefault="002862BF" w:rsidP="00F1293B">
      <w:pPr>
        <w:spacing w:after="0" w:line="360" w:lineRule="auto"/>
        <w:ind w:firstLine="567"/>
        <w:jc w:val="both"/>
        <w:rPr>
          <w:rFonts w:cstheme="minorHAnsi"/>
          <w:sz w:val="24"/>
          <w:szCs w:val="24"/>
          <w:lang w:val="uk-UA"/>
        </w:rPr>
      </w:pPr>
      <w:r w:rsidRPr="00107FEF">
        <w:rPr>
          <w:rFonts w:cstheme="minorHAnsi"/>
          <w:sz w:val="24"/>
          <w:szCs w:val="24"/>
          <w:lang w:val="uk-UA"/>
        </w:rPr>
        <w:t xml:space="preserve">Процедура співпраці: голова представницького органу надає до управління з питань самоорганізації населення міської ради, створене для виконання документального </w:t>
      </w:r>
      <w:r w:rsidRPr="00107FEF">
        <w:rPr>
          <w:rFonts w:cstheme="minorHAnsi"/>
          <w:sz w:val="24"/>
          <w:szCs w:val="24"/>
          <w:lang w:val="uk-UA"/>
        </w:rPr>
        <w:lastRenderedPageBreak/>
        <w:t>супроводу операцій, заявку на роботи. Проводиться експертиза. Надалі підрядник бере участь у тендері</w:t>
      </w:r>
      <w:r w:rsidR="00FB232D" w:rsidRPr="00107FEF">
        <w:rPr>
          <w:rFonts w:cstheme="minorHAnsi"/>
          <w:sz w:val="24"/>
          <w:szCs w:val="24"/>
          <w:lang w:val="ru-RU"/>
        </w:rPr>
        <w:t xml:space="preserve"> </w:t>
      </w:r>
      <w:r w:rsidRPr="00107FEF">
        <w:rPr>
          <w:rFonts w:cstheme="minorHAnsi"/>
          <w:sz w:val="24"/>
          <w:szCs w:val="24"/>
          <w:lang w:val="uk-UA"/>
        </w:rPr>
        <w:t>та у разі перемоги підписує пряму угоду з головою ОСББ або ЖБК. Після підпи</w:t>
      </w:r>
      <w:r w:rsidR="00BE3B85" w:rsidRPr="00107FEF">
        <w:rPr>
          <w:rFonts w:cstheme="minorHAnsi"/>
          <w:sz w:val="24"/>
          <w:szCs w:val="24"/>
          <w:lang w:val="uk-UA"/>
        </w:rPr>
        <w:t>су акту головою ОСББ або ЖБК та</w:t>
      </w:r>
      <w:r w:rsidRPr="00107FEF">
        <w:rPr>
          <w:rFonts w:cstheme="minorHAnsi"/>
          <w:sz w:val="24"/>
          <w:szCs w:val="24"/>
          <w:lang w:val="uk-UA"/>
        </w:rPr>
        <w:t xml:space="preserve"> відповідальними особами міської ради, які здійснюють контроль за виконанням робіт – отримує оплату. Деякі депутати та голови ОСББ та ЖБК зазначали, що внесені зміни позбавлять їх самостійно проводити публічні закупівлі, контролювати хід виконуваних робіт та можуть призвести до </w:t>
      </w:r>
      <w:proofErr w:type="spellStart"/>
      <w:r w:rsidRPr="00107FEF">
        <w:rPr>
          <w:rFonts w:cstheme="minorHAnsi"/>
          <w:sz w:val="24"/>
          <w:szCs w:val="24"/>
          <w:lang w:val="uk-UA"/>
        </w:rPr>
        <w:t>здорожчання</w:t>
      </w:r>
      <w:proofErr w:type="spellEnd"/>
      <w:r w:rsidRPr="00107FEF">
        <w:rPr>
          <w:rFonts w:cstheme="minorHAnsi"/>
          <w:sz w:val="24"/>
          <w:szCs w:val="24"/>
          <w:lang w:val="uk-UA"/>
        </w:rPr>
        <w:t xml:space="preserve"> робіт. Проте, вирішили не вносити правок, а відстежити як це відбуватиметься на практиці. </w:t>
      </w:r>
    </w:p>
    <w:p w14:paraId="6E7A87D2" w14:textId="77777777" w:rsidR="002862BF" w:rsidRPr="00107FEF" w:rsidRDefault="002862BF" w:rsidP="00F1293B">
      <w:pPr>
        <w:spacing w:after="0" w:line="360" w:lineRule="auto"/>
        <w:ind w:firstLine="567"/>
        <w:jc w:val="both"/>
        <w:rPr>
          <w:rFonts w:cstheme="minorHAnsi"/>
          <w:sz w:val="24"/>
          <w:szCs w:val="24"/>
          <w:lang w:val="uk-UA"/>
        </w:rPr>
      </w:pPr>
      <w:r w:rsidRPr="00107FEF">
        <w:rPr>
          <w:rFonts w:cstheme="minorHAnsi"/>
          <w:sz w:val="24"/>
          <w:szCs w:val="24"/>
          <w:lang w:val="uk-UA"/>
        </w:rPr>
        <w:t>Цього року у Дніпрі 166 об’єднань стали переможцями конкурсу серед ОСББ і ЖБК та отримають співфінансування ремонтів.</w:t>
      </w:r>
      <w:r w:rsidR="0001694A" w:rsidRPr="00107FEF">
        <w:rPr>
          <w:rFonts w:cstheme="minorHAnsi"/>
          <w:sz w:val="24"/>
          <w:szCs w:val="24"/>
          <w:lang w:val="uk-UA"/>
        </w:rPr>
        <w:t xml:space="preserve"> Р</w:t>
      </w:r>
      <w:r w:rsidRPr="00107FEF">
        <w:rPr>
          <w:rFonts w:cstheme="minorHAnsi"/>
          <w:sz w:val="24"/>
          <w:szCs w:val="24"/>
          <w:lang w:val="uk-UA"/>
        </w:rPr>
        <w:t>аніше кожн</w:t>
      </w:r>
      <w:r w:rsidR="0001694A" w:rsidRPr="00107FEF">
        <w:rPr>
          <w:rFonts w:cstheme="minorHAnsi"/>
          <w:sz w:val="24"/>
          <w:szCs w:val="24"/>
          <w:lang w:val="uk-UA"/>
        </w:rPr>
        <w:t>е об’єднання могло подавати прое</w:t>
      </w:r>
      <w:r w:rsidRPr="00107FEF">
        <w:rPr>
          <w:rFonts w:cstheme="minorHAnsi"/>
          <w:sz w:val="24"/>
          <w:szCs w:val="24"/>
          <w:lang w:val="uk-UA"/>
        </w:rPr>
        <w:t xml:space="preserve">кти не більше ніж на 200 тис. грн, тепер – чим більший будинок, тим більше коштів вони можуть отримати, </w:t>
      </w:r>
      <w:proofErr w:type="spellStart"/>
      <w:r w:rsidRPr="00107FEF">
        <w:rPr>
          <w:rFonts w:cstheme="minorHAnsi"/>
          <w:sz w:val="24"/>
          <w:szCs w:val="24"/>
          <w:lang w:val="uk-UA"/>
        </w:rPr>
        <w:t>пропорційно</w:t>
      </w:r>
      <w:proofErr w:type="spellEnd"/>
      <w:r w:rsidRPr="00107FEF">
        <w:rPr>
          <w:rFonts w:cstheme="minorHAnsi"/>
          <w:sz w:val="24"/>
          <w:szCs w:val="24"/>
          <w:lang w:val="uk-UA"/>
        </w:rPr>
        <w:t xml:space="preserve"> своїй площі. Якщо у попередні роки багато заявок стосувалися ремонтів електромереж, водопостачання, водовідведення, то цього року </w:t>
      </w:r>
      <w:proofErr w:type="spellStart"/>
      <w:r w:rsidRPr="00107FEF">
        <w:rPr>
          <w:rFonts w:cstheme="minorHAnsi"/>
          <w:sz w:val="24"/>
          <w:szCs w:val="24"/>
          <w:lang w:val="uk-UA"/>
        </w:rPr>
        <w:t>дніпряни</w:t>
      </w:r>
      <w:proofErr w:type="spellEnd"/>
      <w:r w:rsidRPr="00107FEF">
        <w:rPr>
          <w:rFonts w:cstheme="minorHAnsi"/>
          <w:sz w:val="24"/>
          <w:szCs w:val="24"/>
          <w:lang w:val="uk-UA"/>
        </w:rPr>
        <w:t xml:space="preserve"> багато уваги приділяють ремонтам під’їздів, утепленню фасадів. На </w:t>
      </w:r>
      <w:r w:rsidR="0001694A" w:rsidRPr="00107FEF">
        <w:rPr>
          <w:rFonts w:cstheme="minorHAnsi"/>
          <w:sz w:val="24"/>
          <w:szCs w:val="24"/>
          <w:lang w:val="uk-UA"/>
        </w:rPr>
        <w:t>дану</w:t>
      </w:r>
      <w:r w:rsidRPr="00107FEF">
        <w:rPr>
          <w:rFonts w:cstheme="minorHAnsi"/>
          <w:sz w:val="24"/>
          <w:szCs w:val="24"/>
          <w:lang w:val="uk-UA"/>
        </w:rPr>
        <w:t xml:space="preserve"> програму у бюджеті міста цьогоріч передбачено 30 млн грн.</w:t>
      </w:r>
    </w:p>
    <w:p w14:paraId="6DB9879C" w14:textId="77777777" w:rsidR="00BE3B85" w:rsidRPr="00107FEF" w:rsidRDefault="002862BF" w:rsidP="00F1293B">
      <w:pPr>
        <w:spacing w:after="0" w:line="360" w:lineRule="auto"/>
        <w:ind w:firstLine="567"/>
        <w:jc w:val="both"/>
        <w:rPr>
          <w:rFonts w:cstheme="minorHAnsi"/>
          <w:sz w:val="24"/>
          <w:szCs w:val="24"/>
          <w:lang w:val="uk-UA"/>
        </w:rPr>
      </w:pPr>
      <w:r w:rsidRPr="00107FEF">
        <w:rPr>
          <w:rFonts w:cstheme="minorHAnsi"/>
          <w:sz w:val="24"/>
          <w:szCs w:val="24"/>
          <w:lang w:val="uk-UA"/>
        </w:rPr>
        <w:t xml:space="preserve">У перспективі, жителі приватного сектору, голови органів самоорганізації населення (ОСН) або квартальні комітети, також зможуть подавати свої </w:t>
      </w:r>
      <w:proofErr w:type="spellStart"/>
      <w:r w:rsidRPr="00107FEF">
        <w:rPr>
          <w:rFonts w:cstheme="minorHAnsi"/>
          <w:sz w:val="24"/>
          <w:szCs w:val="24"/>
          <w:lang w:val="uk-UA"/>
        </w:rPr>
        <w:t>проєкти</w:t>
      </w:r>
      <w:proofErr w:type="spellEnd"/>
      <w:r w:rsidRPr="00107FEF">
        <w:rPr>
          <w:rFonts w:cstheme="minorHAnsi"/>
          <w:sz w:val="24"/>
          <w:szCs w:val="24"/>
          <w:lang w:val="uk-UA"/>
        </w:rPr>
        <w:t xml:space="preserve"> до управління міської ради. </w:t>
      </w:r>
    </w:p>
    <w:p w14:paraId="0194637D" w14:textId="77777777" w:rsidR="002862BF" w:rsidRPr="00107FEF" w:rsidRDefault="002862BF" w:rsidP="00F1293B">
      <w:pPr>
        <w:spacing w:after="0" w:line="360" w:lineRule="auto"/>
        <w:ind w:firstLine="567"/>
        <w:jc w:val="both"/>
        <w:rPr>
          <w:rFonts w:cstheme="minorHAnsi"/>
          <w:b/>
          <w:i/>
          <w:sz w:val="24"/>
          <w:szCs w:val="24"/>
          <w:lang w:val="uk-UA"/>
        </w:rPr>
      </w:pPr>
      <w:r w:rsidRPr="00107FEF">
        <w:rPr>
          <w:rFonts w:cstheme="minorHAnsi"/>
          <w:b/>
          <w:i/>
          <w:sz w:val="24"/>
          <w:szCs w:val="24"/>
          <w:lang w:val="uk-UA"/>
        </w:rPr>
        <w:t>Довідка</w:t>
      </w:r>
    </w:p>
    <w:p w14:paraId="34B9509B" w14:textId="15155E3B" w:rsidR="002862BF" w:rsidRPr="00107FEF" w:rsidRDefault="002862BF" w:rsidP="00F1293B">
      <w:pPr>
        <w:spacing w:after="0" w:line="360" w:lineRule="auto"/>
        <w:jc w:val="both"/>
        <w:rPr>
          <w:rFonts w:cstheme="minorHAnsi"/>
          <w:sz w:val="24"/>
          <w:szCs w:val="24"/>
          <w:lang w:val="uk-UA"/>
        </w:rPr>
      </w:pPr>
      <w:r w:rsidRPr="00107FEF">
        <w:rPr>
          <w:rFonts w:cstheme="minorHAnsi"/>
          <w:sz w:val="24"/>
          <w:szCs w:val="24"/>
          <w:lang w:val="uk-UA"/>
        </w:rPr>
        <w:t>Дніпро є одним із лідерів щодо створення об’єднань співвласників багатоквартирних будинків і подальшої їх підтримки із міського бюджету</w:t>
      </w:r>
      <w:r w:rsidR="00B07470" w:rsidRPr="00107FEF">
        <w:rPr>
          <w:rFonts w:cstheme="minorHAnsi"/>
          <w:sz w:val="24"/>
          <w:szCs w:val="24"/>
          <w:lang w:val="uk-UA"/>
        </w:rPr>
        <w:t>.</w:t>
      </w:r>
      <w:r w:rsidRPr="00107FEF">
        <w:rPr>
          <w:rFonts w:cstheme="minorHAnsi"/>
          <w:sz w:val="24"/>
          <w:szCs w:val="24"/>
          <w:lang w:val="uk-UA"/>
        </w:rPr>
        <w:t xml:space="preserve"> </w:t>
      </w:r>
      <w:r w:rsidR="00B07470" w:rsidRPr="00107FEF">
        <w:rPr>
          <w:rFonts w:cstheme="minorHAnsi"/>
          <w:sz w:val="24"/>
          <w:szCs w:val="24"/>
          <w:lang w:val="uk-UA"/>
        </w:rPr>
        <w:t xml:space="preserve">Програма </w:t>
      </w:r>
      <w:r w:rsidRPr="00107FEF">
        <w:rPr>
          <w:rFonts w:cstheme="minorHAnsi"/>
          <w:sz w:val="24"/>
          <w:szCs w:val="24"/>
          <w:lang w:val="uk-UA"/>
        </w:rPr>
        <w:t>співфінансування ОСББ і ЖБК почала діяти у 2016 році. За цей час у Дніпрі було проведено понад 2,5 тис. ремонтів.</w:t>
      </w:r>
    </w:p>
    <w:p w14:paraId="17664296" w14:textId="77777777" w:rsidR="001C6EDC" w:rsidRPr="00107FEF" w:rsidRDefault="001C6EDC" w:rsidP="00F1293B">
      <w:pPr>
        <w:spacing w:after="0" w:line="360" w:lineRule="auto"/>
        <w:ind w:firstLine="567"/>
        <w:jc w:val="both"/>
        <w:rPr>
          <w:rFonts w:eastAsia="Times New Roman" w:cstheme="minorHAnsi"/>
          <w:b/>
          <w:iCs/>
          <w:sz w:val="24"/>
          <w:szCs w:val="24"/>
          <w:u w:val="single"/>
          <w:lang w:val="uk-UA" w:eastAsia="cs-CZ"/>
        </w:rPr>
      </w:pPr>
    </w:p>
    <w:p w14:paraId="44562BDE" w14:textId="66459B5E" w:rsidR="00614E2F" w:rsidRPr="00107FEF" w:rsidRDefault="00614E2F" w:rsidP="00F1293B">
      <w:pPr>
        <w:spacing w:after="0" w:line="360" w:lineRule="auto"/>
        <w:ind w:firstLine="567"/>
        <w:jc w:val="both"/>
        <w:rPr>
          <w:rFonts w:eastAsia="Times New Roman" w:cstheme="minorHAnsi"/>
          <w:b/>
          <w:iCs/>
          <w:sz w:val="24"/>
          <w:szCs w:val="24"/>
          <w:u w:val="single"/>
          <w:lang w:val="uk-UA" w:eastAsia="cs-CZ"/>
        </w:rPr>
      </w:pPr>
      <w:r w:rsidRPr="00107FEF">
        <w:rPr>
          <w:rFonts w:eastAsia="Times New Roman" w:cstheme="minorHAnsi"/>
          <w:b/>
          <w:iCs/>
          <w:sz w:val="24"/>
          <w:szCs w:val="24"/>
          <w:u w:val="single"/>
          <w:lang w:val="uk-UA" w:eastAsia="cs-CZ"/>
        </w:rPr>
        <w:t>Примітки</w:t>
      </w:r>
    </w:p>
    <w:p w14:paraId="38DDB5A9" w14:textId="77777777" w:rsidR="0001694A" w:rsidRPr="00107FEF" w:rsidRDefault="0047748F" w:rsidP="00F1293B">
      <w:pPr>
        <w:spacing w:after="0" w:line="360" w:lineRule="auto"/>
        <w:ind w:firstLine="567"/>
        <w:jc w:val="both"/>
        <w:rPr>
          <w:rFonts w:cstheme="minorHAnsi"/>
          <w:sz w:val="24"/>
          <w:szCs w:val="24"/>
          <w:lang w:val="uk-UA"/>
        </w:rPr>
      </w:pPr>
      <w:r w:rsidRPr="00107FEF">
        <w:rPr>
          <w:rFonts w:cstheme="minorHAnsi"/>
          <w:sz w:val="24"/>
          <w:szCs w:val="24"/>
          <w:lang w:val="uk-UA"/>
        </w:rPr>
        <w:t xml:space="preserve">Експерти позитивно оцінюють сприяння розвитку </w:t>
      </w:r>
      <w:r w:rsidR="004A0D19" w:rsidRPr="00107FEF">
        <w:rPr>
          <w:rFonts w:cstheme="minorHAnsi"/>
          <w:sz w:val="24"/>
          <w:szCs w:val="24"/>
          <w:lang w:val="uk-UA"/>
        </w:rPr>
        <w:t>та підтримки</w:t>
      </w:r>
      <w:r w:rsidRPr="00107FEF">
        <w:rPr>
          <w:rFonts w:cstheme="minorHAnsi"/>
          <w:sz w:val="24"/>
          <w:szCs w:val="24"/>
          <w:lang w:val="uk-UA"/>
        </w:rPr>
        <w:t xml:space="preserve"> ОСББ в місті</w:t>
      </w:r>
      <w:r w:rsidR="004A0D19" w:rsidRPr="00107FEF">
        <w:rPr>
          <w:rFonts w:cstheme="minorHAnsi"/>
          <w:sz w:val="24"/>
          <w:szCs w:val="24"/>
          <w:lang w:val="uk-UA"/>
        </w:rPr>
        <w:t xml:space="preserve">. Співпраця з міською владою, дозволить модернізувати та відновити житловий фонд. </w:t>
      </w:r>
      <w:r w:rsidRPr="00107FEF">
        <w:rPr>
          <w:rFonts w:cstheme="minorHAnsi"/>
          <w:sz w:val="24"/>
          <w:szCs w:val="24"/>
          <w:lang w:val="uk-UA"/>
        </w:rPr>
        <w:t xml:space="preserve">Водночас виникає питання щодо законності фінансування з місцевих бюджетів ремонту під'їздів, адже житловий будинок з усіма допоміжними та технічними приміщеннями на праві спільної власності належить усім власникам квартир такого будинку, а не місту. Також, є </w:t>
      </w:r>
      <w:r w:rsidRPr="00107FEF">
        <w:rPr>
          <w:rFonts w:cstheme="minorHAnsi"/>
          <w:sz w:val="24"/>
          <w:szCs w:val="24"/>
          <w:lang w:val="uk-UA"/>
        </w:rPr>
        <w:lastRenderedPageBreak/>
        <w:t xml:space="preserve">питання </w:t>
      </w:r>
      <w:r w:rsidR="004A0D19" w:rsidRPr="00107FEF">
        <w:rPr>
          <w:rFonts w:cstheme="minorHAnsi"/>
          <w:sz w:val="24"/>
          <w:szCs w:val="24"/>
          <w:lang w:val="uk-UA"/>
        </w:rPr>
        <w:t>що</w:t>
      </w:r>
      <w:r w:rsidRPr="00107FEF">
        <w:rPr>
          <w:rFonts w:cstheme="minorHAnsi"/>
          <w:sz w:val="24"/>
          <w:szCs w:val="24"/>
          <w:lang w:val="uk-UA"/>
        </w:rPr>
        <w:t>до визнання ОСББ як суб’єкта виборчого процесу, адже у Виборчому кодексі України такі об'єднання не фігурують. Обрання мешканцями правління не можна вважати виборчим процесом, оскільки це звичайна господарська діяльність - формування органів управління (як і обрання керівництва підприємств та громадських організацій).</w:t>
      </w:r>
      <w:r w:rsidR="004A0D19" w:rsidRPr="00107FEF">
        <w:rPr>
          <w:rFonts w:cstheme="minorHAnsi"/>
          <w:sz w:val="24"/>
          <w:szCs w:val="24"/>
          <w:lang w:val="uk-UA"/>
        </w:rPr>
        <w:t xml:space="preserve">  Крім того, внесені зміни до програми можуть частково обмежувати можливості ОСББ та знижувати їх ефективність.</w:t>
      </w:r>
    </w:p>
    <w:p w14:paraId="4E93A545" w14:textId="77777777" w:rsidR="001C6EDC" w:rsidRPr="00107FEF" w:rsidRDefault="001C6EDC" w:rsidP="00F1293B">
      <w:pPr>
        <w:spacing w:after="0" w:line="360" w:lineRule="auto"/>
        <w:ind w:firstLine="567"/>
        <w:jc w:val="both"/>
        <w:rPr>
          <w:rFonts w:cstheme="minorHAnsi"/>
          <w:b/>
          <w:sz w:val="24"/>
          <w:szCs w:val="24"/>
          <w:lang w:val="uk-UA"/>
        </w:rPr>
      </w:pPr>
    </w:p>
    <w:p w14:paraId="2C8ED3A3" w14:textId="49153B60" w:rsidR="009E79D1" w:rsidRPr="00107FEF" w:rsidRDefault="009E79D1" w:rsidP="00F1293B">
      <w:pPr>
        <w:spacing w:after="0" w:line="360" w:lineRule="auto"/>
        <w:ind w:firstLine="567"/>
        <w:jc w:val="both"/>
        <w:rPr>
          <w:rFonts w:cstheme="minorHAnsi"/>
          <w:b/>
          <w:sz w:val="24"/>
          <w:szCs w:val="24"/>
          <w:lang w:val="uk-UA"/>
        </w:rPr>
      </w:pPr>
      <w:r w:rsidRPr="00107FEF">
        <w:rPr>
          <w:rFonts w:cstheme="minorHAnsi"/>
          <w:b/>
          <w:sz w:val="24"/>
          <w:szCs w:val="24"/>
          <w:lang w:val="uk-UA"/>
        </w:rPr>
        <w:t>Оцінка: Якість</w:t>
      </w:r>
      <w:r w:rsidR="006A3311" w:rsidRPr="00107FEF">
        <w:rPr>
          <w:rFonts w:cstheme="minorHAnsi"/>
          <w:b/>
          <w:sz w:val="24"/>
          <w:szCs w:val="24"/>
          <w:lang w:val="uk-UA"/>
        </w:rPr>
        <w:t xml:space="preserve"> [</w:t>
      </w:r>
      <w:r w:rsidR="00894A80" w:rsidRPr="00107FEF">
        <w:rPr>
          <w:rFonts w:cstheme="minorHAnsi"/>
          <w:b/>
          <w:sz w:val="24"/>
          <w:szCs w:val="24"/>
          <w:lang w:val="uk-UA"/>
        </w:rPr>
        <w:t>+1.83</w:t>
      </w:r>
      <w:r w:rsidR="006A3311" w:rsidRPr="00107FEF">
        <w:rPr>
          <w:rFonts w:cstheme="minorHAnsi"/>
          <w:b/>
          <w:sz w:val="24"/>
          <w:szCs w:val="24"/>
          <w:lang w:val="uk-UA"/>
        </w:rPr>
        <w:t>] Важливість [</w:t>
      </w:r>
      <w:r w:rsidR="00894A80" w:rsidRPr="00107FEF">
        <w:rPr>
          <w:rFonts w:cstheme="minorHAnsi"/>
          <w:b/>
          <w:sz w:val="24"/>
          <w:szCs w:val="24"/>
          <w:lang w:val="uk-UA"/>
        </w:rPr>
        <w:t>76.67%</w:t>
      </w:r>
      <w:r w:rsidR="006A3311" w:rsidRPr="00107FEF">
        <w:rPr>
          <w:rFonts w:cstheme="minorHAnsi"/>
          <w:b/>
          <w:sz w:val="24"/>
          <w:szCs w:val="24"/>
          <w:lang w:val="uk-UA"/>
        </w:rPr>
        <w:t>]</w:t>
      </w:r>
    </w:p>
    <w:p w14:paraId="326DE7F6" w14:textId="77777777" w:rsidR="001C6EDC" w:rsidRPr="00107FEF" w:rsidRDefault="001C6EDC">
      <w:pPr>
        <w:rPr>
          <w:rFonts w:eastAsia="Calibri" w:cstheme="minorHAnsi"/>
          <w:b/>
          <w:sz w:val="24"/>
          <w:szCs w:val="24"/>
          <w:lang w:val="uk-UA"/>
        </w:rPr>
      </w:pPr>
      <w:r w:rsidRPr="00107FEF">
        <w:rPr>
          <w:rFonts w:eastAsia="Calibri" w:cstheme="minorHAnsi"/>
          <w:b/>
          <w:lang w:val="uk-UA"/>
        </w:rPr>
        <w:br w:type="page"/>
      </w:r>
    </w:p>
    <w:p w14:paraId="1B098FC0" w14:textId="410FD473" w:rsidR="00E650AF" w:rsidRPr="00107FEF" w:rsidRDefault="00E650AF" w:rsidP="00E650AF">
      <w:pPr>
        <w:jc w:val="center"/>
        <w:rPr>
          <w:rFonts w:eastAsia="Calibri" w:cstheme="minorHAnsi"/>
          <w:bCs/>
          <w:sz w:val="24"/>
          <w:szCs w:val="24"/>
          <w:lang w:val="uk-UA"/>
        </w:rPr>
      </w:pPr>
      <w:r>
        <w:rPr>
          <w:rFonts w:eastAsia="Calibri" w:cstheme="minorHAnsi"/>
          <w:b/>
          <w:bCs/>
          <w:sz w:val="24"/>
          <w:szCs w:val="24"/>
        </w:rPr>
        <w:lastRenderedPageBreak/>
        <w:t>I</w:t>
      </w:r>
      <w:r w:rsidRPr="00107FEF">
        <w:rPr>
          <w:rFonts w:eastAsia="Calibri" w:cstheme="minorHAnsi"/>
          <w:b/>
          <w:bCs/>
          <w:sz w:val="24"/>
          <w:szCs w:val="24"/>
          <w:lang w:val="uk-UA"/>
        </w:rPr>
        <w:t xml:space="preserve">V. </w:t>
      </w:r>
      <w:r w:rsidRPr="00107FEF">
        <w:rPr>
          <w:rFonts w:cstheme="minorHAnsi"/>
          <w:b/>
          <w:bCs/>
          <w:color w:val="333333"/>
          <w:sz w:val="24"/>
          <w:szCs w:val="24"/>
          <w:shd w:val="clear" w:color="auto" w:fill="FFFFFF"/>
          <w:lang w:val="uk-UA"/>
        </w:rPr>
        <w:t>Виклики на шляху до впровадження реформ на місцях</w:t>
      </w:r>
      <w:r w:rsidRPr="00107FEF">
        <w:rPr>
          <w:rStyle w:val="a9"/>
          <w:rFonts w:eastAsia="Calibri" w:cstheme="minorHAnsi"/>
          <w:b/>
          <w:bCs/>
          <w:sz w:val="24"/>
          <w:szCs w:val="24"/>
          <w:lang w:val="uk-UA"/>
        </w:rPr>
        <w:footnoteReference w:id="4"/>
      </w:r>
    </w:p>
    <w:p w14:paraId="58DC8148" w14:textId="77777777" w:rsidR="00E650AF" w:rsidRPr="00107FEF" w:rsidRDefault="00E650AF" w:rsidP="00E650AF">
      <w:pPr>
        <w:tabs>
          <w:tab w:val="left" w:pos="2127"/>
        </w:tabs>
        <w:spacing w:after="0" w:line="360" w:lineRule="auto"/>
        <w:ind w:firstLine="567"/>
        <w:rPr>
          <w:rFonts w:eastAsia="Calibri" w:cstheme="minorHAnsi"/>
          <w:sz w:val="24"/>
          <w:szCs w:val="24"/>
          <w:lang w:val="uk-UA"/>
        </w:rPr>
      </w:pPr>
    </w:p>
    <w:p w14:paraId="1E587A67" w14:textId="77777777" w:rsidR="00E650AF" w:rsidRPr="00107FEF" w:rsidRDefault="00E650AF" w:rsidP="00E650AF">
      <w:pPr>
        <w:spacing w:after="0" w:line="360" w:lineRule="auto"/>
        <w:ind w:firstLine="567"/>
        <w:jc w:val="both"/>
        <w:rPr>
          <w:rFonts w:cstheme="minorHAnsi"/>
          <w:b/>
          <w:bCs/>
          <w:sz w:val="24"/>
          <w:szCs w:val="24"/>
          <w:u w:val="single"/>
          <w:lang w:val="uk-UA"/>
        </w:rPr>
      </w:pPr>
      <w:r w:rsidRPr="00107FEF">
        <w:rPr>
          <w:rFonts w:cstheme="minorHAnsi"/>
          <w:b/>
          <w:bCs/>
          <w:sz w:val="24"/>
          <w:szCs w:val="24"/>
          <w:u w:val="single"/>
          <w:lang w:val="uk-UA"/>
        </w:rPr>
        <w:t>Зміст заходу:</w:t>
      </w:r>
    </w:p>
    <w:p w14:paraId="435C93B0" w14:textId="77777777" w:rsidR="00E650AF" w:rsidRPr="00107FEF" w:rsidRDefault="00E650AF" w:rsidP="00E650AF">
      <w:pPr>
        <w:shd w:val="clear" w:color="auto" w:fill="FFFFFF"/>
        <w:spacing w:after="0" w:line="360" w:lineRule="auto"/>
        <w:ind w:firstLine="567"/>
        <w:jc w:val="both"/>
        <w:rPr>
          <w:rFonts w:cstheme="minorHAnsi"/>
          <w:color w:val="202124"/>
          <w:sz w:val="24"/>
          <w:szCs w:val="24"/>
          <w:shd w:val="clear" w:color="auto" w:fill="FFFFFF"/>
          <w:lang w:val="uk-UA"/>
        </w:rPr>
      </w:pPr>
      <w:r w:rsidRPr="00107FEF">
        <w:rPr>
          <w:rFonts w:cstheme="minorHAnsi"/>
          <w:color w:val="333333"/>
          <w:sz w:val="24"/>
          <w:szCs w:val="24"/>
          <w:shd w:val="clear" w:color="auto" w:fill="FFFFFF"/>
          <w:lang w:val="uk-UA"/>
        </w:rPr>
        <w:t xml:space="preserve">Будь-яка реформа передбачає узгодження інтересів держави та територіальних громад та має забезпечувати </w:t>
      </w:r>
      <w:r w:rsidRPr="00107FEF">
        <w:rPr>
          <w:rFonts w:cstheme="minorHAnsi"/>
          <w:color w:val="202124"/>
          <w:sz w:val="24"/>
          <w:szCs w:val="24"/>
          <w:shd w:val="clear" w:color="auto" w:fill="FFFFFF"/>
          <w:lang w:val="uk-UA"/>
        </w:rPr>
        <w:t xml:space="preserve">потреби громадян, сталий суспільний розвиток та відповідне реагування на зовнішні та внутрішні виклики. Реформа децентралізації передбачає розширення повноважень органів місцевого самоврядування та збільшення обсягів фінансових і матеріальних ресурсів. Кожне питання пов’язане з оптимізацією на місцях має прийматися виважено та вимагає врахування позиції всіх учасників процесу, зокрема, міського голови, депутатів, </w:t>
      </w:r>
      <w:proofErr w:type="spellStart"/>
      <w:r w:rsidRPr="00107FEF">
        <w:rPr>
          <w:rFonts w:cstheme="minorHAnsi"/>
          <w:color w:val="202124"/>
          <w:sz w:val="24"/>
          <w:szCs w:val="24"/>
          <w:shd w:val="clear" w:color="auto" w:fill="FFFFFF"/>
          <w:lang w:val="uk-UA"/>
        </w:rPr>
        <w:t>старост</w:t>
      </w:r>
      <w:proofErr w:type="spellEnd"/>
      <w:r w:rsidRPr="00107FEF">
        <w:rPr>
          <w:rFonts w:cstheme="minorHAnsi"/>
          <w:color w:val="202124"/>
          <w:sz w:val="24"/>
          <w:szCs w:val="24"/>
          <w:shd w:val="clear" w:color="auto" w:fill="FFFFFF"/>
          <w:lang w:val="uk-UA"/>
        </w:rPr>
        <w:t xml:space="preserve"> та мешканців громади.</w:t>
      </w:r>
    </w:p>
    <w:p w14:paraId="519AB1B6" w14:textId="77777777" w:rsidR="00E650AF" w:rsidRPr="00107FEF" w:rsidRDefault="00E650AF" w:rsidP="00E650AF">
      <w:pPr>
        <w:shd w:val="clear" w:color="auto" w:fill="FFFFFF"/>
        <w:spacing w:after="0" w:line="360" w:lineRule="auto"/>
        <w:ind w:firstLine="567"/>
        <w:jc w:val="both"/>
        <w:rPr>
          <w:rFonts w:cstheme="minorHAnsi"/>
          <w:color w:val="202124"/>
          <w:sz w:val="24"/>
          <w:szCs w:val="24"/>
          <w:shd w:val="clear" w:color="auto" w:fill="FFFFFF"/>
          <w:lang w:val="uk-UA"/>
        </w:rPr>
      </w:pPr>
      <w:r w:rsidRPr="00107FEF">
        <w:rPr>
          <w:rFonts w:cstheme="minorHAnsi"/>
          <w:color w:val="202124"/>
          <w:sz w:val="24"/>
          <w:szCs w:val="24"/>
          <w:shd w:val="clear" w:color="auto" w:fill="FFFFFF"/>
          <w:lang w:val="uk-UA"/>
        </w:rPr>
        <w:t xml:space="preserve">Жмеринська міська рада планувала реорганізувати (ліквідувати) три школи, розташовані у селах Почапинці, Кармалюкове та Курилівці. У березні міська рада винесла питання щодо «Оптимізації мережі закладів освіти». Анонсоване рішення стосувалося закриття, об’єднання або пониження ступеню шкіл, які функціонують у сільській місцевості Жмеринської громади. В рамках цього питання планували перевести дітей та педпрацівників із шкіл в селах  Почапинці, де навчається 125 учнів та Кармалюкове – 102 учні у школу в селі Курилівці, де навчається 14 учнів, закрити школи-дев'ятирічки у селах Рів, Щучинці, початкову школу у селі Біликівці. В рішенні зазначили, що будівля школи в селі Курилівці краща. </w:t>
      </w:r>
    </w:p>
    <w:p w14:paraId="36A066BD" w14:textId="77777777" w:rsidR="00E650AF" w:rsidRPr="00107FEF" w:rsidRDefault="00E650AF" w:rsidP="00E650AF">
      <w:pPr>
        <w:shd w:val="clear" w:color="auto" w:fill="FFFFFF"/>
        <w:spacing w:after="0" w:line="360" w:lineRule="auto"/>
        <w:ind w:firstLine="567"/>
        <w:jc w:val="both"/>
        <w:rPr>
          <w:rFonts w:cstheme="minorHAnsi"/>
          <w:color w:val="202124"/>
          <w:sz w:val="24"/>
          <w:szCs w:val="24"/>
          <w:shd w:val="clear" w:color="auto" w:fill="FFFFFF"/>
          <w:lang w:val="uk-UA"/>
        </w:rPr>
      </w:pPr>
      <w:r w:rsidRPr="00107FEF">
        <w:rPr>
          <w:rFonts w:cstheme="minorHAnsi"/>
          <w:color w:val="202124"/>
          <w:sz w:val="24"/>
          <w:szCs w:val="24"/>
          <w:shd w:val="clear" w:color="auto" w:fill="FFFFFF"/>
          <w:lang w:val="uk-UA"/>
        </w:rPr>
        <w:t>Громада обурилася почувши про таке рішення. Представники громади звернулися до депутатів. Вони стверджують, що міська рада не зустрічалася і не радилася з колективами, а про своє рішення попередили лише директорів. Обурилися і вчителі шкіл, які планували закрити, адже частина з них втратить роботу.</w:t>
      </w:r>
    </w:p>
    <w:p w14:paraId="42922F69" w14:textId="77777777" w:rsidR="00E650AF" w:rsidRPr="00107FEF" w:rsidRDefault="00E650AF" w:rsidP="00E650AF">
      <w:pPr>
        <w:shd w:val="clear" w:color="auto" w:fill="FFFFFF"/>
        <w:spacing w:after="0" w:line="360" w:lineRule="auto"/>
        <w:ind w:firstLine="567"/>
        <w:jc w:val="both"/>
        <w:rPr>
          <w:rFonts w:cstheme="minorHAnsi"/>
          <w:color w:val="202124"/>
          <w:sz w:val="24"/>
          <w:szCs w:val="24"/>
          <w:shd w:val="clear" w:color="auto" w:fill="FFFFFF"/>
          <w:lang w:val="uk-UA"/>
        </w:rPr>
      </w:pPr>
      <w:r w:rsidRPr="00107FEF">
        <w:rPr>
          <w:rFonts w:cstheme="minorHAnsi"/>
          <w:color w:val="202124"/>
          <w:sz w:val="24"/>
          <w:szCs w:val="24"/>
          <w:shd w:val="clear" w:color="auto" w:fill="FFFFFF"/>
          <w:lang w:val="uk-UA"/>
        </w:rPr>
        <w:t>Поспілкувавшись з представниками громади та відвідавши навчальні заклади у згаданих селах, депутати винесли це питання на обговорення.</w:t>
      </w:r>
    </w:p>
    <w:p w14:paraId="7D31A54F" w14:textId="77777777" w:rsidR="00E650AF" w:rsidRPr="00107FEF" w:rsidRDefault="00E650AF" w:rsidP="00E650AF">
      <w:pPr>
        <w:shd w:val="clear" w:color="auto" w:fill="FFFFFF"/>
        <w:spacing w:after="0" w:line="360" w:lineRule="auto"/>
        <w:ind w:firstLine="567"/>
        <w:jc w:val="both"/>
        <w:rPr>
          <w:rFonts w:cstheme="minorHAnsi"/>
          <w:color w:val="202124"/>
          <w:sz w:val="24"/>
          <w:szCs w:val="24"/>
          <w:shd w:val="clear" w:color="auto" w:fill="FFFFFF"/>
          <w:lang w:val="uk-UA"/>
        </w:rPr>
      </w:pPr>
      <w:r w:rsidRPr="00107FEF">
        <w:rPr>
          <w:rFonts w:cstheme="minorHAnsi"/>
          <w:color w:val="202124"/>
          <w:sz w:val="24"/>
          <w:szCs w:val="24"/>
          <w:shd w:val="clear" w:color="auto" w:fill="FFFFFF"/>
          <w:lang w:val="uk-UA"/>
        </w:rPr>
        <w:lastRenderedPageBreak/>
        <w:t xml:space="preserve">Депутати підрахували, що на перевезення понад 200 дітей щодня, потрібно 10 автобусів. А дорога в один кінець займає 40 хвилин через погане або місцями відсутнє дорожнє покриття між селами. Кошти в міському бюджеті на ці видатки не передбачили. </w:t>
      </w:r>
    </w:p>
    <w:p w14:paraId="749FC38E" w14:textId="77777777" w:rsidR="00E650AF" w:rsidRPr="00107FEF" w:rsidRDefault="00E650AF" w:rsidP="00E650AF">
      <w:pPr>
        <w:shd w:val="clear" w:color="auto" w:fill="FFFFFF"/>
        <w:spacing w:after="0" w:line="360" w:lineRule="auto"/>
        <w:ind w:firstLine="567"/>
        <w:jc w:val="both"/>
        <w:rPr>
          <w:rFonts w:cstheme="minorHAnsi"/>
          <w:color w:val="202124"/>
          <w:sz w:val="24"/>
          <w:szCs w:val="24"/>
          <w:shd w:val="clear" w:color="auto" w:fill="FFFFFF"/>
          <w:lang w:val="uk-UA"/>
        </w:rPr>
      </w:pPr>
      <w:r w:rsidRPr="00107FEF">
        <w:rPr>
          <w:rFonts w:cstheme="minorHAnsi"/>
          <w:color w:val="202124"/>
          <w:sz w:val="24"/>
          <w:szCs w:val="24"/>
          <w:shd w:val="clear" w:color="auto" w:fill="FFFFFF"/>
          <w:lang w:val="uk-UA"/>
        </w:rPr>
        <w:t>Обговоривши всі аргументи за та проти цього рішення у Жмеринській міській раді вирішили не виносити на сесію питання про реорганізацію шкіл. Сільські школи Почапинець і Кармалюкового будуть збережені.</w:t>
      </w:r>
    </w:p>
    <w:p w14:paraId="301E022B" w14:textId="77777777" w:rsidR="00E650AF" w:rsidRPr="00107FEF" w:rsidRDefault="00E650AF" w:rsidP="00E650AF">
      <w:pPr>
        <w:spacing w:after="0" w:line="360" w:lineRule="auto"/>
        <w:ind w:firstLine="567"/>
        <w:jc w:val="both"/>
        <w:rPr>
          <w:rFonts w:eastAsia="Times New Roman" w:cstheme="minorHAnsi"/>
          <w:b/>
          <w:iCs/>
          <w:sz w:val="24"/>
          <w:szCs w:val="24"/>
          <w:u w:val="single"/>
          <w:lang w:val="uk-UA" w:eastAsia="cs-CZ"/>
        </w:rPr>
      </w:pPr>
    </w:p>
    <w:p w14:paraId="0A45EE89" w14:textId="77777777" w:rsidR="00E650AF" w:rsidRPr="00107FEF" w:rsidRDefault="00E650AF" w:rsidP="00E650AF">
      <w:pPr>
        <w:spacing w:after="0" w:line="360" w:lineRule="auto"/>
        <w:ind w:firstLine="567"/>
        <w:jc w:val="both"/>
        <w:rPr>
          <w:rFonts w:eastAsia="Times New Roman" w:cstheme="minorHAnsi"/>
          <w:b/>
          <w:iCs/>
          <w:sz w:val="24"/>
          <w:szCs w:val="24"/>
          <w:u w:val="single"/>
          <w:lang w:val="uk-UA" w:eastAsia="cs-CZ"/>
        </w:rPr>
      </w:pPr>
      <w:r w:rsidRPr="00107FEF">
        <w:rPr>
          <w:rFonts w:eastAsia="Times New Roman" w:cstheme="minorHAnsi"/>
          <w:b/>
          <w:iCs/>
          <w:sz w:val="24"/>
          <w:szCs w:val="24"/>
          <w:u w:val="single"/>
          <w:lang w:val="uk-UA" w:eastAsia="cs-CZ"/>
        </w:rPr>
        <w:t>Примітки</w:t>
      </w:r>
    </w:p>
    <w:p w14:paraId="37DCB91D" w14:textId="77777777" w:rsidR="00E650AF" w:rsidRPr="00107FEF" w:rsidRDefault="00E650AF" w:rsidP="00E650AF">
      <w:pPr>
        <w:spacing w:after="0" w:line="360" w:lineRule="auto"/>
        <w:ind w:firstLine="567"/>
        <w:jc w:val="both"/>
        <w:rPr>
          <w:rFonts w:eastAsia="Calibri" w:cstheme="minorHAnsi"/>
          <w:sz w:val="24"/>
          <w:szCs w:val="24"/>
          <w:lang w:val="uk-UA"/>
        </w:rPr>
      </w:pPr>
      <w:r w:rsidRPr="00107FEF">
        <w:rPr>
          <w:rFonts w:cstheme="minorHAnsi"/>
          <w:color w:val="202124"/>
          <w:sz w:val="24"/>
          <w:szCs w:val="24"/>
          <w:shd w:val="clear" w:color="auto" w:fill="FFFFFF"/>
          <w:lang w:val="uk-UA"/>
        </w:rPr>
        <w:t xml:space="preserve">Укрупнення і створення потужних опорних шкіл з </w:t>
      </w:r>
      <w:proofErr w:type="spellStart"/>
      <w:r w:rsidRPr="00107FEF">
        <w:rPr>
          <w:rFonts w:cstheme="minorHAnsi"/>
          <w:color w:val="202124"/>
          <w:sz w:val="24"/>
          <w:szCs w:val="24"/>
          <w:shd w:val="clear" w:color="auto" w:fill="FFFFFF"/>
          <w:lang w:val="uk-UA"/>
        </w:rPr>
        <w:t>довезенням</w:t>
      </w:r>
      <w:proofErr w:type="spellEnd"/>
      <w:r w:rsidRPr="00107FEF">
        <w:rPr>
          <w:rFonts w:cstheme="minorHAnsi"/>
          <w:color w:val="202124"/>
          <w:sz w:val="24"/>
          <w:szCs w:val="24"/>
          <w:shd w:val="clear" w:color="auto" w:fill="FFFFFF"/>
          <w:lang w:val="uk-UA"/>
        </w:rPr>
        <w:t xml:space="preserve"> з менших населений пунктів – це нормальна світова практика. </w:t>
      </w:r>
      <w:r w:rsidRPr="00107FEF">
        <w:rPr>
          <w:rFonts w:eastAsia="Calibri" w:cstheme="minorHAnsi"/>
          <w:sz w:val="24"/>
          <w:szCs w:val="24"/>
          <w:lang w:val="uk-UA"/>
        </w:rPr>
        <w:t>З іншої сторони, школи в невеликих населених пунктах – це осередок хоч якогось розвитку та робочі місця. До оптимізації мережі шкіл спонукає реформа освітньої галузі. Враховуючи складний процес децентралізації, необхідно проводити ґрунтовні розрахунки та оцінювати не лише економічний, а й соціальний ефект від реформи.</w:t>
      </w:r>
    </w:p>
    <w:p w14:paraId="29B661FB" w14:textId="77777777" w:rsidR="00E650AF" w:rsidRPr="00107FEF" w:rsidRDefault="00E650AF" w:rsidP="00E650AF">
      <w:pPr>
        <w:spacing w:after="0" w:line="360" w:lineRule="auto"/>
        <w:ind w:firstLine="567"/>
        <w:rPr>
          <w:rFonts w:eastAsia="Calibri" w:cstheme="minorHAnsi"/>
          <w:sz w:val="24"/>
          <w:szCs w:val="24"/>
          <w:lang w:val="uk-UA"/>
        </w:rPr>
      </w:pPr>
    </w:p>
    <w:p w14:paraId="54D9A8DB" w14:textId="77777777" w:rsidR="00E650AF" w:rsidRPr="001C6EDC" w:rsidRDefault="00E650AF" w:rsidP="00E650AF">
      <w:pPr>
        <w:spacing w:after="0" w:line="360" w:lineRule="auto"/>
        <w:ind w:firstLine="567"/>
        <w:jc w:val="both"/>
        <w:rPr>
          <w:rFonts w:cstheme="minorHAnsi"/>
          <w:b/>
          <w:sz w:val="24"/>
          <w:szCs w:val="24"/>
          <w:lang w:val="uk-UA"/>
        </w:rPr>
      </w:pPr>
      <w:r w:rsidRPr="00107FEF">
        <w:rPr>
          <w:rFonts w:cstheme="minorHAnsi"/>
          <w:b/>
          <w:sz w:val="24"/>
          <w:szCs w:val="24"/>
          <w:lang w:val="uk-UA"/>
        </w:rPr>
        <w:t>Оцінка: Якість [+2.33] Важливість [60%]</w:t>
      </w:r>
    </w:p>
    <w:p w14:paraId="3DE5F167" w14:textId="77777777" w:rsidR="00B278AE" w:rsidRDefault="00B278AE">
      <w:pPr>
        <w:rPr>
          <w:rFonts w:eastAsia="Calibri" w:cstheme="minorHAnsi"/>
          <w:b/>
          <w:sz w:val="24"/>
          <w:szCs w:val="24"/>
          <w:lang w:val="uk-UA"/>
        </w:rPr>
      </w:pPr>
      <w:r>
        <w:rPr>
          <w:rFonts w:eastAsia="Calibri" w:cstheme="minorHAnsi"/>
          <w:b/>
          <w:lang w:val="uk-UA"/>
        </w:rPr>
        <w:br w:type="page"/>
      </w:r>
    </w:p>
    <w:p w14:paraId="746BC08E" w14:textId="324C50E6" w:rsidR="00E650AF" w:rsidRPr="00107FEF" w:rsidRDefault="00E650AF" w:rsidP="00E650AF">
      <w:pPr>
        <w:spacing w:after="0" w:line="360" w:lineRule="auto"/>
        <w:ind w:firstLine="709"/>
        <w:jc w:val="center"/>
        <w:rPr>
          <w:rFonts w:cstheme="minorHAnsi"/>
          <w:sz w:val="24"/>
          <w:szCs w:val="24"/>
          <w:lang w:val="uk-UA"/>
        </w:rPr>
      </w:pPr>
      <w:r w:rsidRPr="00107FEF">
        <w:rPr>
          <w:rFonts w:cstheme="minorHAnsi"/>
          <w:b/>
          <w:sz w:val="24"/>
          <w:szCs w:val="24"/>
          <w:lang w:val="uk-UA"/>
        </w:rPr>
        <w:lastRenderedPageBreak/>
        <w:t xml:space="preserve">V. Найбільші державні прапори із </w:t>
      </w:r>
      <w:proofErr w:type="spellStart"/>
      <w:r w:rsidRPr="00107FEF">
        <w:rPr>
          <w:rFonts w:cstheme="minorHAnsi"/>
          <w:b/>
          <w:sz w:val="24"/>
          <w:szCs w:val="24"/>
          <w:lang w:val="uk-UA"/>
        </w:rPr>
        <w:t>флагштоками</w:t>
      </w:r>
      <w:proofErr w:type="spellEnd"/>
      <w:r w:rsidRPr="00107FEF">
        <w:rPr>
          <w:rStyle w:val="a9"/>
          <w:rFonts w:cstheme="minorHAnsi"/>
          <w:b/>
          <w:color w:val="000000"/>
          <w:sz w:val="24"/>
          <w:szCs w:val="24"/>
          <w:shd w:val="clear" w:color="auto" w:fill="FDFDFD"/>
          <w:lang w:val="uk-UA"/>
        </w:rPr>
        <w:footnoteReference w:id="5"/>
      </w:r>
    </w:p>
    <w:p w14:paraId="64C6FF05" w14:textId="77777777" w:rsidR="00E650AF" w:rsidRPr="00107FEF" w:rsidRDefault="00E650AF" w:rsidP="00E650AF">
      <w:pPr>
        <w:spacing w:after="0" w:line="360" w:lineRule="auto"/>
        <w:ind w:firstLine="567"/>
        <w:jc w:val="both"/>
        <w:rPr>
          <w:rFonts w:cstheme="minorHAnsi"/>
          <w:b/>
          <w:bCs/>
          <w:sz w:val="24"/>
          <w:szCs w:val="24"/>
          <w:u w:val="single"/>
          <w:lang w:val="uk-UA"/>
        </w:rPr>
      </w:pPr>
    </w:p>
    <w:p w14:paraId="41325156" w14:textId="77777777" w:rsidR="00E650AF" w:rsidRPr="00107FEF" w:rsidRDefault="00E650AF" w:rsidP="00E650AF">
      <w:pPr>
        <w:spacing w:after="0" w:line="360" w:lineRule="auto"/>
        <w:ind w:firstLine="567"/>
        <w:jc w:val="both"/>
        <w:rPr>
          <w:rFonts w:cstheme="minorHAnsi"/>
          <w:b/>
          <w:bCs/>
          <w:sz w:val="24"/>
          <w:szCs w:val="24"/>
          <w:u w:val="single"/>
          <w:lang w:val="uk-UA"/>
        </w:rPr>
      </w:pPr>
      <w:r w:rsidRPr="00107FEF">
        <w:rPr>
          <w:rFonts w:cstheme="minorHAnsi"/>
          <w:b/>
          <w:bCs/>
          <w:sz w:val="24"/>
          <w:szCs w:val="24"/>
          <w:u w:val="single"/>
          <w:lang w:val="uk-UA"/>
        </w:rPr>
        <w:t>Зміст заходу:</w:t>
      </w:r>
    </w:p>
    <w:p w14:paraId="42672702" w14:textId="77777777" w:rsidR="00E650AF" w:rsidRPr="00107FEF" w:rsidRDefault="00E650AF" w:rsidP="00E650AF">
      <w:pPr>
        <w:spacing w:after="0" w:line="360" w:lineRule="auto"/>
        <w:ind w:firstLine="567"/>
        <w:jc w:val="both"/>
        <w:rPr>
          <w:rFonts w:cstheme="minorHAnsi"/>
          <w:color w:val="222222"/>
          <w:sz w:val="24"/>
          <w:szCs w:val="24"/>
          <w:shd w:val="clear" w:color="auto" w:fill="FFFFFF"/>
          <w:lang w:val="uk-UA"/>
        </w:rPr>
      </w:pPr>
      <w:r w:rsidRPr="00107FEF">
        <w:rPr>
          <w:rFonts w:cstheme="minorHAnsi"/>
          <w:color w:val="222222"/>
          <w:sz w:val="24"/>
          <w:szCs w:val="24"/>
          <w:shd w:val="clear" w:color="auto" w:fill="FFFFFF"/>
          <w:lang w:val="uk-UA"/>
        </w:rPr>
        <w:t>11 січня 2021 року на селекторній нараді в Офісі Президента України було прийняте протокольне рішення та розіслане головам усіх облдержадміністрацій та головам міськдержадміністрацій щодо забезпечення реалізації проекту встановлення в містах обласного значення  найбільшого державного прапору України з метою належної підготовки до відзначення Дня Державного Прапору України в цьому ж році.</w:t>
      </w:r>
    </w:p>
    <w:p w14:paraId="0A505E9B" w14:textId="77777777" w:rsidR="00E650AF" w:rsidRPr="00107FEF" w:rsidRDefault="00E650AF" w:rsidP="00E650AF">
      <w:pPr>
        <w:spacing w:after="0" w:line="360" w:lineRule="auto"/>
        <w:ind w:firstLine="567"/>
        <w:jc w:val="both"/>
        <w:rPr>
          <w:rFonts w:cstheme="minorHAnsi"/>
          <w:color w:val="222222"/>
          <w:sz w:val="24"/>
          <w:szCs w:val="24"/>
          <w:shd w:val="clear" w:color="auto" w:fill="FFFFFF"/>
          <w:lang w:val="uk-UA"/>
        </w:rPr>
      </w:pPr>
      <w:r w:rsidRPr="00107FEF">
        <w:rPr>
          <w:rFonts w:cstheme="minorHAnsi"/>
          <w:color w:val="222222"/>
          <w:sz w:val="24"/>
          <w:szCs w:val="24"/>
          <w:shd w:val="clear" w:color="auto" w:fill="FFFFFF"/>
          <w:lang w:val="uk-UA"/>
        </w:rPr>
        <w:t xml:space="preserve">Прийшов час задуматись над реалізацією в областях. І вже на початку весни в регіонах почали з’являтися повідомлення в медіа про те, що голови адміністрацій вийшли з ініціативою до обласних рад з проханням виділити кошти на реалізацію протокольного доручення Офісу Президента України. </w:t>
      </w:r>
    </w:p>
    <w:p w14:paraId="484A22D8" w14:textId="77777777" w:rsidR="00E650AF" w:rsidRPr="00107FEF" w:rsidRDefault="00E650AF" w:rsidP="00E650AF">
      <w:pPr>
        <w:spacing w:after="0" w:line="360" w:lineRule="auto"/>
        <w:ind w:firstLine="567"/>
        <w:jc w:val="both"/>
        <w:rPr>
          <w:rFonts w:cstheme="minorHAnsi"/>
          <w:color w:val="222222"/>
          <w:sz w:val="24"/>
          <w:szCs w:val="24"/>
          <w:shd w:val="clear" w:color="auto" w:fill="FFFFFF"/>
          <w:lang w:val="uk-UA"/>
        </w:rPr>
      </w:pPr>
      <w:r w:rsidRPr="00107FEF">
        <w:rPr>
          <w:rFonts w:cstheme="minorHAnsi"/>
          <w:color w:val="000000"/>
          <w:sz w:val="24"/>
          <w:szCs w:val="24"/>
          <w:shd w:val="clear" w:color="auto" w:fill="FFFFFF"/>
          <w:lang w:val="uk-UA"/>
        </w:rPr>
        <w:t>У кожному регіоні України з’являться великі щогли-</w:t>
      </w:r>
      <w:proofErr w:type="spellStart"/>
      <w:r w:rsidRPr="00107FEF">
        <w:rPr>
          <w:rFonts w:cstheme="minorHAnsi"/>
          <w:color w:val="000000"/>
          <w:sz w:val="24"/>
          <w:szCs w:val="24"/>
          <w:shd w:val="clear" w:color="auto" w:fill="FFFFFF"/>
          <w:lang w:val="uk-UA"/>
        </w:rPr>
        <w:t>флагштоки</w:t>
      </w:r>
      <w:proofErr w:type="spellEnd"/>
      <w:r w:rsidRPr="00107FEF">
        <w:rPr>
          <w:rFonts w:cstheme="minorHAnsi"/>
          <w:color w:val="000000"/>
          <w:sz w:val="24"/>
          <w:szCs w:val="24"/>
          <w:shd w:val="clear" w:color="auto" w:fill="FFFFFF"/>
          <w:lang w:val="uk-UA"/>
        </w:rPr>
        <w:t xml:space="preserve"> для державних прапорів. До 30-ої річниці Незалежності такий </w:t>
      </w:r>
      <w:proofErr w:type="spellStart"/>
      <w:r w:rsidRPr="00107FEF">
        <w:rPr>
          <w:rFonts w:cstheme="minorHAnsi"/>
          <w:color w:val="000000"/>
          <w:sz w:val="24"/>
          <w:szCs w:val="24"/>
          <w:shd w:val="clear" w:color="auto" w:fill="FFFFFF"/>
          <w:lang w:val="uk-UA"/>
        </w:rPr>
        <w:t>проєкт</w:t>
      </w:r>
      <w:proofErr w:type="spellEnd"/>
      <w:r w:rsidRPr="00107FEF">
        <w:rPr>
          <w:rFonts w:cstheme="minorHAnsi"/>
          <w:color w:val="000000"/>
          <w:sz w:val="24"/>
          <w:szCs w:val="24"/>
          <w:shd w:val="clear" w:color="auto" w:fill="FFFFFF"/>
          <w:lang w:val="uk-UA"/>
        </w:rPr>
        <w:t xml:space="preserve"> збудують у Рівному, у Львові, у Полтаві, у Херсоні, в Ужгороді, в Хмельницькому та в інших обласних центрах. Про це можна зустріти в регіональних ЗМІ цих регіонів.</w:t>
      </w:r>
    </w:p>
    <w:p w14:paraId="5F279DB2" w14:textId="77777777" w:rsidR="00E650AF" w:rsidRPr="00107FEF" w:rsidRDefault="00E650AF" w:rsidP="00E650AF">
      <w:pPr>
        <w:spacing w:after="0" w:line="360" w:lineRule="auto"/>
        <w:ind w:firstLine="567"/>
        <w:jc w:val="both"/>
        <w:rPr>
          <w:rFonts w:cstheme="minorHAnsi"/>
          <w:color w:val="000000"/>
          <w:sz w:val="24"/>
          <w:szCs w:val="24"/>
          <w:shd w:val="clear" w:color="auto" w:fill="FFFFFF"/>
          <w:lang w:val="uk-UA"/>
        </w:rPr>
      </w:pPr>
      <w:proofErr w:type="spellStart"/>
      <w:r w:rsidRPr="00107FEF">
        <w:rPr>
          <w:rFonts w:cstheme="minorHAnsi"/>
          <w:color w:val="000000"/>
          <w:sz w:val="24"/>
          <w:szCs w:val="24"/>
          <w:shd w:val="clear" w:color="auto" w:fill="FFFFFF"/>
          <w:lang w:val="uk-UA"/>
        </w:rPr>
        <w:t>Проєкт</w:t>
      </w:r>
      <w:proofErr w:type="spellEnd"/>
      <w:r w:rsidRPr="00107FEF">
        <w:rPr>
          <w:rFonts w:cstheme="minorHAnsi"/>
          <w:color w:val="000000"/>
          <w:sz w:val="24"/>
          <w:szCs w:val="24"/>
          <w:shd w:val="clear" w:color="auto" w:fill="FFFFFF"/>
          <w:lang w:val="uk-UA"/>
        </w:rPr>
        <w:t xml:space="preserve"> збудують </w:t>
      </w:r>
      <w:hyperlink r:id="rId10" w:history="1">
        <w:r w:rsidRPr="00107FEF">
          <w:rPr>
            <w:rStyle w:val="aa"/>
            <w:rFonts w:cstheme="minorHAnsi"/>
            <w:sz w:val="24"/>
            <w:szCs w:val="24"/>
            <w:shd w:val="clear" w:color="auto" w:fill="FFFFFF"/>
            <w:lang w:val="uk-UA"/>
          </w:rPr>
          <w:t>у Рівному</w:t>
        </w:r>
      </w:hyperlink>
      <w:r w:rsidRPr="00107FEF">
        <w:rPr>
          <w:rFonts w:cstheme="minorHAnsi"/>
          <w:color w:val="000000"/>
          <w:sz w:val="24"/>
          <w:szCs w:val="24"/>
          <w:shd w:val="clear" w:color="auto" w:fill="FFFFFF"/>
          <w:lang w:val="uk-UA"/>
        </w:rPr>
        <w:t xml:space="preserve"> на площі Майдану Просвіти. Флагшток матиме висоту 50 метрів, а полотно прапору буде шириною 7 на 10,5 метрів. Окрім того, </w:t>
      </w:r>
      <w:proofErr w:type="spellStart"/>
      <w:r w:rsidRPr="00107FEF">
        <w:rPr>
          <w:rFonts w:cstheme="minorHAnsi"/>
          <w:color w:val="000000"/>
          <w:sz w:val="24"/>
          <w:szCs w:val="24"/>
          <w:shd w:val="clear" w:color="auto" w:fill="FFFFFF"/>
          <w:lang w:val="uk-UA"/>
        </w:rPr>
        <w:t>проєкт</w:t>
      </w:r>
      <w:proofErr w:type="spellEnd"/>
      <w:r w:rsidRPr="00107FEF">
        <w:rPr>
          <w:rFonts w:cstheme="minorHAnsi"/>
          <w:color w:val="000000"/>
          <w:sz w:val="24"/>
          <w:szCs w:val="24"/>
          <w:shd w:val="clear" w:color="auto" w:fill="FFFFFF"/>
          <w:lang w:val="uk-UA"/>
        </w:rPr>
        <w:t xml:space="preserve"> включатиме цілий комплекс робіт із опорядження місця для урочистих заходів. Вартість всіх робіт складе 3 мільйони гривень.</w:t>
      </w:r>
    </w:p>
    <w:p w14:paraId="0DD99EB8" w14:textId="77777777" w:rsidR="00E650AF" w:rsidRPr="00107FEF" w:rsidRDefault="00E650AF" w:rsidP="00E650AF">
      <w:pPr>
        <w:spacing w:after="0" w:line="360" w:lineRule="auto"/>
        <w:ind w:firstLine="567"/>
        <w:jc w:val="both"/>
        <w:rPr>
          <w:rFonts w:cstheme="minorHAnsi"/>
          <w:color w:val="000000"/>
          <w:sz w:val="24"/>
          <w:szCs w:val="24"/>
          <w:shd w:val="clear" w:color="auto" w:fill="FFFFFF"/>
          <w:lang w:val="uk-UA"/>
        </w:rPr>
      </w:pPr>
      <w:r w:rsidRPr="00107FEF">
        <w:rPr>
          <w:rFonts w:cstheme="minorHAnsi"/>
          <w:color w:val="000000"/>
          <w:sz w:val="24"/>
          <w:szCs w:val="24"/>
          <w:shd w:val="clear" w:color="auto" w:fill="FFFFFF"/>
          <w:lang w:val="uk-UA"/>
        </w:rPr>
        <w:t xml:space="preserve">Флагшток з національною символікою до відзначення 30-річчя Незалежності України мають встановити на території Академії сухопутних військ </w:t>
      </w:r>
      <w:hyperlink r:id="rId11" w:history="1">
        <w:r w:rsidRPr="00107FEF">
          <w:rPr>
            <w:rStyle w:val="aa"/>
            <w:rFonts w:cstheme="minorHAnsi"/>
            <w:sz w:val="24"/>
            <w:szCs w:val="24"/>
            <w:shd w:val="clear" w:color="auto" w:fill="FFFFFF"/>
            <w:lang w:val="uk-UA"/>
          </w:rPr>
          <w:t>у Львові</w:t>
        </w:r>
      </w:hyperlink>
      <w:r w:rsidRPr="00107FEF">
        <w:rPr>
          <w:rFonts w:cstheme="minorHAnsi"/>
          <w:color w:val="000000"/>
          <w:sz w:val="24"/>
          <w:szCs w:val="24"/>
          <w:shd w:val="clear" w:color="auto" w:fill="FFFFFF"/>
          <w:lang w:val="uk-UA"/>
        </w:rPr>
        <w:t>. Ціна питання – 7 мільйонів гривень, виділення яких 13 квітня 2021 року підтримали депутати Львівської обласної ради.</w:t>
      </w:r>
    </w:p>
    <w:p w14:paraId="70AA9F48" w14:textId="77777777" w:rsidR="00E650AF" w:rsidRPr="00107FEF" w:rsidRDefault="00E650AF" w:rsidP="00E650AF">
      <w:pPr>
        <w:spacing w:after="0" w:line="360" w:lineRule="auto"/>
        <w:ind w:firstLine="567"/>
        <w:jc w:val="both"/>
        <w:rPr>
          <w:rFonts w:cstheme="minorHAnsi"/>
          <w:color w:val="000000"/>
          <w:sz w:val="24"/>
          <w:szCs w:val="24"/>
          <w:shd w:val="clear" w:color="auto" w:fill="FFFFFF"/>
          <w:lang w:val="uk-UA"/>
        </w:rPr>
      </w:pPr>
      <w:hyperlink r:id="rId12" w:history="1">
        <w:r w:rsidRPr="00107FEF">
          <w:rPr>
            <w:rStyle w:val="aa"/>
            <w:rFonts w:cstheme="minorHAnsi"/>
            <w:spacing w:val="8"/>
            <w:sz w:val="24"/>
            <w:szCs w:val="24"/>
            <w:shd w:val="clear" w:color="auto" w:fill="FFFFFF"/>
            <w:lang w:val="uk-UA"/>
          </w:rPr>
          <w:t>У Полтаві</w:t>
        </w:r>
      </w:hyperlink>
      <w:r w:rsidRPr="00107FEF">
        <w:rPr>
          <w:rFonts w:cstheme="minorHAnsi"/>
          <w:color w:val="242424"/>
          <w:spacing w:val="8"/>
          <w:sz w:val="24"/>
          <w:szCs w:val="24"/>
          <w:shd w:val="clear" w:color="auto" w:fill="FFFFFF"/>
          <w:lang w:val="uk-UA"/>
        </w:rPr>
        <w:t xml:space="preserve"> до 30-річчя незалежності України в сквері Героїв України встановлять найбільший національний прапор в області. Висота  </w:t>
      </w:r>
      <w:proofErr w:type="spellStart"/>
      <w:r w:rsidRPr="00107FEF">
        <w:rPr>
          <w:rFonts w:cstheme="minorHAnsi"/>
          <w:color w:val="242424"/>
          <w:spacing w:val="8"/>
          <w:sz w:val="24"/>
          <w:szCs w:val="24"/>
          <w:shd w:val="clear" w:color="auto" w:fill="FFFFFF"/>
          <w:lang w:val="uk-UA"/>
        </w:rPr>
        <w:t>флагштока</w:t>
      </w:r>
      <w:proofErr w:type="spellEnd"/>
      <w:r w:rsidRPr="00107FEF">
        <w:rPr>
          <w:rFonts w:cstheme="minorHAnsi"/>
          <w:color w:val="242424"/>
          <w:spacing w:val="8"/>
          <w:sz w:val="24"/>
          <w:szCs w:val="24"/>
          <w:shd w:val="clear" w:color="auto" w:fill="FFFFFF"/>
          <w:lang w:val="uk-UA"/>
        </w:rPr>
        <w:t xml:space="preserve"> сягатиме 50 м, а </w:t>
      </w:r>
      <w:r w:rsidRPr="00107FEF">
        <w:rPr>
          <w:rFonts w:cstheme="minorHAnsi"/>
          <w:color w:val="242424"/>
          <w:spacing w:val="8"/>
          <w:sz w:val="24"/>
          <w:szCs w:val="24"/>
          <w:shd w:val="clear" w:color="auto" w:fill="FFFFFF"/>
          <w:lang w:val="uk-UA"/>
        </w:rPr>
        <w:lastRenderedPageBreak/>
        <w:t xml:space="preserve">розмір полотна – 12 на 18 метрів. Площу поряд з </w:t>
      </w:r>
      <w:proofErr w:type="spellStart"/>
      <w:r w:rsidRPr="00107FEF">
        <w:rPr>
          <w:rFonts w:cstheme="minorHAnsi"/>
          <w:color w:val="242424"/>
          <w:spacing w:val="8"/>
          <w:sz w:val="24"/>
          <w:szCs w:val="24"/>
          <w:shd w:val="clear" w:color="auto" w:fill="FFFFFF"/>
          <w:lang w:val="uk-UA"/>
        </w:rPr>
        <w:t>флагштоком</w:t>
      </w:r>
      <w:proofErr w:type="spellEnd"/>
      <w:r w:rsidRPr="00107FEF">
        <w:rPr>
          <w:rFonts w:cstheme="minorHAnsi"/>
          <w:color w:val="242424"/>
          <w:spacing w:val="8"/>
          <w:sz w:val="24"/>
          <w:szCs w:val="24"/>
          <w:shd w:val="clear" w:color="auto" w:fill="FFFFFF"/>
          <w:lang w:val="uk-UA"/>
        </w:rPr>
        <w:t xml:space="preserve"> планують облаштувати та зробити освітлення. </w:t>
      </w:r>
      <w:r w:rsidRPr="00107FEF">
        <w:rPr>
          <w:rFonts w:cstheme="minorHAnsi"/>
          <w:color w:val="000000"/>
          <w:sz w:val="24"/>
          <w:szCs w:val="24"/>
          <w:shd w:val="clear" w:color="auto" w:fill="FFFFFF"/>
          <w:lang w:val="uk-UA"/>
        </w:rPr>
        <w:t> Роботи обійдуться у 5-10 мільйонів гривень.</w:t>
      </w:r>
    </w:p>
    <w:p w14:paraId="5CAD6DF6" w14:textId="77777777" w:rsidR="00E650AF" w:rsidRPr="00107FEF" w:rsidRDefault="00E650AF" w:rsidP="00E650AF">
      <w:pPr>
        <w:spacing w:after="0" w:line="360" w:lineRule="auto"/>
        <w:ind w:firstLine="567"/>
        <w:jc w:val="both"/>
        <w:rPr>
          <w:rFonts w:cstheme="minorHAnsi"/>
          <w:color w:val="1F1F26"/>
          <w:sz w:val="24"/>
          <w:szCs w:val="24"/>
          <w:lang w:val="uk-UA"/>
        </w:rPr>
      </w:pPr>
      <w:hyperlink r:id="rId13" w:history="1">
        <w:r w:rsidRPr="00107FEF">
          <w:rPr>
            <w:rStyle w:val="aa"/>
            <w:rFonts w:cstheme="minorHAnsi"/>
            <w:sz w:val="24"/>
            <w:szCs w:val="24"/>
            <w:lang w:val="uk-UA"/>
          </w:rPr>
          <w:t>В Одесі</w:t>
        </w:r>
      </w:hyperlink>
      <w:r w:rsidRPr="00107FEF">
        <w:rPr>
          <w:rFonts w:cstheme="minorHAnsi"/>
          <w:color w:val="1F1F26"/>
          <w:sz w:val="24"/>
          <w:szCs w:val="24"/>
          <w:lang w:val="uk-UA"/>
        </w:rPr>
        <w:t xml:space="preserve"> до 30-річчя незалежності України планують створити сквер сучасній історії країни.</w:t>
      </w:r>
      <w:r w:rsidRPr="00107FEF">
        <w:rPr>
          <w:rFonts w:cstheme="minorHAnsi"/>
          <w:color w:val="000000"/>
          <w:sz w:val="24"/>
          <w:szCs w:val="24"/>
          <w:shd w:val="clear" w:color="auto" w:fill="FFFFFF"/>
          <w:lang w:val="uk-UA"/>
        </w:rPr>
        <w:t xml:space="preserve"> </w:t>
      </w:r>
      <w:r w:rsidRPr="00107FEF">
        <w:rPr>
          <w:rFonts w:cstheme="minorHAnsi"/>
          <w:color w:val="1F1F26"/>
          <w:sz w:val="24"/>
          <w:szCs w:val="24"/>
          <w:lang w:val="uk-UA"/>
        </w:rPr>
        <w:t>Флагшток заввишки до 50 метрів з майданчиком для проведення офіційних заходів встановлять перед будівлею Одеської ОДА.</w:t>
      </w:r>
    </w:p>
    <w:p w14:paraId="04606A49" w14:textId="77777777" w:rsidR="00E650AF" w:rsidRPr="00107FEF" w:rsidRDefault="00E650AF" w:rsidP="00E650AF">
      <w:pPr>
        <w:spacing w:after="0" w:line="360" w:lineRule="auto"/>
        <w:ind w:firstLine="567"/>
        <w:jc w:val="both"/>
        <w:rPr>
          <w:rFonts w:cstheme="minorHAnsi"/>
          <w:color w:val="000000" w:themeColor="text1"/>
          <w:sz w:val="24"/>
          <w:szCs w:val="24"/>
          <w:lang w:val="uk-UA"/>
        </w:rPr>
      </w:pPr>
      <w:hyperlink r:id="rId14" w:history="1">
        <w:r w:rsidRPr="00107FEF">
          <w:rPr>
            <w:rStyle w:val="aa"/>
            <w:rFonts w:cstheme="minorHAnsi"/>
            <w:sz w:val="24"/>
            <w:szCs w:val="24"/>
            <w:lang w:val="uk-UA"/>
          </w:rPr>
          <w:t>У Краматорську</w:t>
        </w:r>
      </w:hyperlink>
      <w:r w:rsidRPr="00107FEF">
        <w:rPr>
          <w:rFonts w:cstheme="minorHAnsi"/>
          <w:color w:val="000000" w:themeColor="text1"/>
          <w:sz w:val="24"/>
          <w:szCs w:val="24"/>
          <w:lang w:val="uk-UA"/>
        </w:rPr>
        <w:t xml:space="preserve"> встановлять найвищий на Донбасі 80-метровий флагшток до Дня прапора України. Бурові роботи біля фонтану в парку вже почалися. Мер Краматорська Олександр Гончаренко розповів, що будівництво фінансуватиметься за рахунок обласного бюджету. Орієнтовна вартість реалізації проекту – 12 млн гривень.</w:t>
      </w:r>
    </w:p>
    <w:p w14:paraId="01DA25ED" w14:textId="77777777" w:rsidR="00E650AF" w:rsidRPr="00107FEF" w:rsidRDefault="00E650AF" w:rsidP="00E650AF">
      <w:pPr>
        <w:spacing w:after="0" w:line="360" w:lineRule="auto"/>
        <w:ind w:firstLine="567"/>
        <w:jc w:val="both"/>
        <w:rPr>
          <w:rFonts w:cstheme="minorHAnsi"/>
          <w:color w:val="262626"/>
          <w:spacing w:val="5"/>
          <w:sz w:val="24"/>
          <w:szCs w:val="24"/>
          <w:lang w:val="uk-UA"/>
        </w:rPr>
      </w:pPr>
      <w:r w:rsidRPr="00107FEF">
        <w:rPr>
          <w:rFonts w:cstheme="minorHAnsi"/>
          <w:color w:val="000000" w:themeColor="text1"/>
          <w:spacing w:val="5"/>
          <w:sz w:val="24"/>
          <w:szCs w:val="24"/>
          <w:bdr w:val="none" w:sz="0" w:space="0" w:color="auto" w:frame="1"/>
          <w:lang w:val="uk-UA"/>
        </w:rPr>
        <w:t>На черговому засіданні сесії Хмельницької обласної ради, яка відбулася 8 квітня, депутати підтримали зміни до обласної програми сприяння розвитку громадянського суспільства на 2021 – 2023 роки, в яких </w:t>
      </w:r>
      <w:hyperlink r:id="rId15" w:history="1">
        <w:r w:rsidRPr="00107FEF">
          <w:rPr>
            <w:rStyle w:val="aa"/>
            <w:rFonts w:cstheme="minorHAnsi"/>
            <w:color w:val="000000" w:themeColor="text1"/>
            <w:spacing w:val="5"/>
            <w:sz w:val="24"/>
            <w:szCs w:val="24"/>
            <w:bdr w:val="none" w:sz="0" w:space="0" w:color="auto" w:frame="1"/>
            <w:lang w:val="uk-UA"/>
          </w:rPr>
          <w:t>передбачено виділення</w:t>
        </w:r>
      </w:hyperlink>
      <w:r w:rsidRPr="00107FEF">
        <w:rPr>
          <w:rFonts w:cstheme="minorHAnsi"/>
          <w:color w:val="000000" w:themeColor="text1"/>
          <w:spacing w:val="5"/>
          <w:sz w:val="24"/>
          <w:szCs w:val="24"/>
          <w:bdr w:val="none" w:sz="0" w:space="0" w:color="auto" w:frame="1"/>
          <w:lang w:val="uk-UA"/>
        </w:rPr>
        <w:t xml:space="preserve"> 5 мільйонів гривень з обласного бюджету на встановлення в регіоні найбільшого Державного прапора України. </w:t>
      </w:r>
      <w:r w:rsidRPr="00107FEF">
        <w:rPr>
          <w:rFonts w:cstheme="minorHAnsi"/>
          <w:color w:val="262626"/>
          <w:spacing w:val="5"/>
          <w:sz w:val="24"/>
          <w:szCs w:val="24"/>
          <w:lang w:val="uk-UA"/>
        </w:rPr>
        <w:t xml:space="preserve">Вартість встановлення прапора сягатиме 12 мільйонів гривень, з яких 5 мільйонів – з обласного бюджету, а решта – кошти меценатів. Таку ж суму коштів планують виділити на </w:t>
      </w:r>
      <w:hyperlink r:id="rId16" w:history="1">
        <w:r w:rsidRPr="00107FEF">
          <w:rPr>
            <w:rStyle w:val="aa"/>
            <w:rFonts w:cstheme="minorHAnsi"/>
            <w:spacing w:val="5"/>
            <w:sz w:val="24"/>
            <w:szCs w:val="24"/>
            <w:lang w:val="uk-UA"/>
          </w:rPr>
          <w:t>Кіровоградщині</w:t>
        </w:r>
      </w:hyperlink>
      <w:r w:rsidRPr="00107FEF">
        <w:rPr>
          <w:rFonts w:cstheme="minorHAnsi"/>
          <w:color w:val="262626"/>
          <w:spacing w:val="5"/>
          <w:sz w:val="24"/>
          <w:szCs w:val="24"/>
          <w:lang w:val="uk-UA"/>
        </w:rPr>
        <w:t>.</w:t>
      </w:r>
    </w:p>
    <w:p w14:paraId="28ED9971" w14:textId="77777777" w:rsidR="00E650AF" w:rsidRPr="00107FEF" w:rsidRDefault="00E650AF" w:rsidP="00E650AF">
      <w:pPr>
        <w:spacing w:after="0" w:line="360" w:lineRule="auto"/>
        <w:ind w:firstLine="567"/>
        <w:jc w:val="both"/>
        <w:rPr>
          <w:rFonts w:cstheme="minorHAnsi"/>
          <w:color w:val="262626"/>
          <w:spacing w:val="5"/>
          <w:sz w:val="24"/>
          <w:szCs w:val="24"/>
          <w:lang w:val="uk-UA"/>
        </w:rPr>
      </w:pPr>
      <w:r w:rsidRPr="00107FEF">
        <w:rPr>
          <w:rFonts w:cstheme="minorHAnsi"/>
          <w:color w:val="262626"/>
          <w:spacing w:val="5"/>
          <w:sz w:val="24"/>
          <w:szCs w:val="24"/>
          <w:lang w:val="uk-UA"/>
        </w:rPr>
        <w:t xml:space="preserve">Найбільше серед областей виділилась Харківська область. Тут </w:t>
      </w:r>
      <w:r w:rsidRPr="00107FEF">
        <w:rPr>
          <w:rStyle w:val="af"/>
          <w:rFonts w:cstheme="minorHAnsi"/>
          <w:b w:val="0"/>
          <w:bCs w:val="0"/>
          <w:color w:val="333333"/>
          <w:sz w:val="24"/>
          <w:szCs w:val="24"/>
          <w:bdr w:val="none" w:sz="0" w:space="0" w:color="auto" w:frame="1"/>
          <w:lang w:val="uk-UA"/>
        </w:rPr>
        <w:t xml:space="preserve">планують витратити 21 мільйон гривень на облаштування скверу </w:t>
      </w:r>
      <w:hyperlink r:id="rId17" w:history="1">
        <w:r w:rsidRPr="00107FEF">
          <w:rPr>
            <w:rStyle w:val="aa"/>
            <w:rFonts w:cstheme="minorHAnsi"/>
            <w:sz w:val="24"/>
            <w:szCs w:val="24"/>
            <w:bdr w:val="none" w:sz="0" w:space="0" w:color="auto" w:frame="1"/>
            <w:lang w:val="uk-UA"/>
          </w:rPr>
          <w:t>в центрі Харкова</w:t>
        </w:r>
      </w:hyperlink>
      <w:r w:rsidRPr="00107FEF">
        <w:rPr>
          <w:rStyle w:val="af"/>
          <w:rFonts w:cstheme="minorHAnsi"/>
          <w:color w:val="333333"/>
          <w:sz w:val="24"/>
          <w:szCs w:val="24"/>
          <w:bdr w:val="none" w:sz="0" w:space="0" w:color="auto" w:frame="1"/>
          <w:lang w:val="uk-UA"/>
        </w:rPr>
        <w:t xml:space="preserve"> </w:t>
      </w:r>
      <w:r w:rsidRPr="00107FEF">
        <w:rPr>
          <w:rStyle w:val="af"/>
          <w:rFonts w:cstheme="minorHAnsi"/>
          <w:b w:val="0"/>
          <w:bCs w:val="0"/>
          <w:color w:val="333333"/>
          <w:sz w:val="24"/>
          <w:szCs w:val="24"/>
          <w:bdr w:val="none" w:sz="0" w:space="0" w:color="auto" w:frame="1"/>
          <w:lang w:val="uk-UA"/>
        </w:rPr>
        <w:t xml:space="preserve">із будівництвом стели із державною символікою. </w:t>
      </w:r>
      <w:r w:rsidRPr="00107FEF">
        <w:rPr>
          <w:rFonts w:cstheme="minorHAnsi"/>
          <w:color w:val="333333"/>
          <w:sz w:val="24"/>
          <w:szCs w:val="24"/>
          <w:lang w:val="uk-UA"/>
        </w:rPr>
        <w:t>На сесії обласної ради 11 березня виділили половину суми — 10,5 млн — як субвенцію міському бюджету з бюджету області. Решту мають передбачити у бюджеті Харкова.</w:t>
      </w:r>
    </w:p>
    <w:p w14:paraId="3E243B33" w14:textId="77777777" w:rsidR="00E650AF" w:rsidRPr="00107FEF" w:rsidRDefault="00E650AF" w:rsidP="00E650AF">
      <w:pPr>
        <w:spacing w:after="0" w:line="360" w:lineRule="auto"/>
        <w:ind w:firstLine="567"/>
        <w:jc w:val="both"/>
        <w:rPr>
          <w:rFonts w:cstheme="minorHAnsi"/>
          <w:color w:val="262626"/>
          <w:spacing w:val="5"/>
          <w:sz w:val="24"/>
          <w:szCs w:val="24"/>
          <w:bdr w:val="none" w:sz="0" w:space="0" w:color="auto" w:frame="1"/>
          <w:lang w:val="uk-UA"/>
        </w:rPr>
      </w:pPr>
      <w:r w:rsidRPr="00107FEF">
        <w:rPr>
          <w:rFonts w:cstheme="minorHAnsi"/>
          <w:color w:val="262626"/>
          <w:spacing w:val="5"/>
          <w:sz w:val="24"/>
          <w:szCs w:val="24"/>
          <w:lang w:val="uk-UA"/>
        </w:rPr>
        <w:t>Водночас, як зазначено на сайті Рівненської ОДА, «</w:t>
      </w:r>
      <w:r w:rsidRPr="00107FEF">
        <w:rPr>
          <w:rFonts w:cstheme="minorHAnsi"/>
          <w:color w:val="262626"/>
          <w:spacing w:val="5"/>
          <w:sz w:val="24"/>
          <w:szCs w:val="24"/>
          <w:bdr w:val="none" w:sz="0" w:space="0" w:color="auto" w:frame="1"/>
          <w:lang w:val="uk-UA"/>
        </w:rPr>
        <w:t>кожна область будує свій комплекс, де проводитимуть урочисті події. Це будуть високі споруди, де майорітиме стяг України. Ідея об’єднати таким чином всі міста належить команді Президента».</w:t>
      </w:r>
    </w:p>
    <w:p w14:paraId="0EFFF862" w14:textId="77777777" w:rsidR="00E650AF" w:rsidRPr="00107FEF" w:rsidRDefault="00E650AF" w:rsidP="00E650AF">
      <w:pPr>
        <w:spacing w:after="0" w:line="360" w:lineRule="auto"/>
        <w:ind w:firstLine="567"/>
        <w:jc w:val="both"/>
        <w:rPr>
          <w:rFonts w:cstheme="minorHAnsi"/>
          <w:color w:val="000000"/>
          <w:sz w:val="24"/>
          <w:szCs w:val="24"/>
          <w:shd w:val="clear" w:color="auto" w:fill="FFFFFF"/>
          <w:lang w:val="uk-UA"/>
        </w:rPr>
      </w:pPr>
      <w:r w:rsidRPr="00107FEF">
        <w:rPr>
          <w:rFonts w:cstheme="minorHAnsi"/>
          <w:color w:val="262626"/>
          <w:spacing w:val="5"/>
          <w:sz w:val="24"/>
          <w:szCs w:val="24"/>
          <w:bdr w:val="none" w:sz="0" w:space="0" w:color="auto" w:frame="1"/>
          <w:lang w:val="uk-UA"/>
        </w:rPr>
        <w:t xml:space="preserve">Як видно з проведеного аналізу регіональних медіа – ОПУ не лише ініціювала «об’єднання» всіх міст, а й породила певне змагання в контексті висоти </w:t>
      </w:r>
      <w:proofErr w:type="spellStart"/>
      <w:r w:rsidRPr="00107FEF">
        <w:rPr>
          <w:rFonts w:cstheme="minorHAnsi"/>
          <w:color w:val="262626"/>
          <w:spacing w:val="5"/>
          <w:sz w:val="24"/>
          <w:szCs w:val="24"/>
          <w:bdr w:val="none" w:sz="0" w:space="0" w:color="auto" w:frame="1"/>
          <w:lang w:val="uk-UA"/>
        </w:rPr>
        <w:t>флагштоку</w:t>
      </w:r>
      <w:proofErr w:type="spellEnd"/>
      <w:r w:rsidRPr="00107FEF">
        <w:rPr>
          <w:rFonts w:cstheme="minorHAnsi"/>
          <w:color w:val="262626"/>
          <w:spacing w:val="5"/>
          <w:sz w:val="24"/>
          <w:szCs w:val="24"/>
          <w:bdr w:val="none" w:sz="0" w:space="0" w:color="auto" w:frame="1"/>
          <w:lang w:val="uk-UA"/>
        </w:rPr>
        <w:t xml:space="preserve"> та розміру виділеного фінансування.</w:t>
      </w:r>
    </w:p>
    <w:p w14:paraId="0CE88DD0" w14:textId="77777777" w:rsidR="00E650AF" w:rsidRPr="00107FEF" w:rsidRDefault="00E650AF" w:rsidP="00E650AF">
      <w:pPr>
        <w:spacing w:after="0" w:line="360" w:lineRule="auto"/>
        <w:ind w:firstLine="567"/>
        <w:jc w:val="both"/>
        <w:rPr>
          <w:rFonts w:cstheme="minorHAnsi"/>
          <w:color w:val="222222"/>
          <w:sz w:val="24"/>
          <w:szCs w:val="24"/>
          <w:shd w:val="clear" w:color="auto" w:fill="FFFFFF"/>
          <w:lang w:val="uk-UA"/>
        </w:rPr>
      </w:pPr>
      <w:r w:rsidRPr="00107FEF">
        <w:rPr>
          <w:rFonts w:cstheme="minorHAnsi"/>
          <w:color w:val="222222"/>
          <w:sz w:val="24"/>
          <w:szCs w:val="24"/>
          <w:shd w:val="clear" w:color="auto" w:fill="FFFFFF"/>
          <w:lang w:val="uk-UA"/>
        </w:rPr>
        <w:lastRenderedPageBreak/>
        <w:t>Встановлення державних символів – справа звичайно важлива і благородна. Якщо розглядати ініціативу Офісу Президента України з призми патріотизму, то у будь-якого українця чи будь-якої українки звичайно ж не виникне жодного сумніву, що ця ініціатива потрібна. Особливо вона здається важливою в рік, коли Україна відзначає 30-річчя своєї Незалежності.</w:t>
      </w:r>
    </w:p>
    <w:p w14:paraId="50951F9B" w14:textId="77777777" w:rsidR="00E650AF" w:rsidRPr="00107FEF" w:rsidRDefault="00E650AF" w:rsidP="00E650AF">
      <w:pPr>
        <w:spacing w:after="0" w:line="360" w:lineRule="auto"/>
        <w:ind w:firstLine="567"/>
        <w:jc w:val="both"/>
        <w:rPr>
          <w:rFonts w:eastAsia="Times New Roman" w:cstheme="minorHAnsi"/>
          <w:b/>
          <w:iCs/>
          <w:sz w:val="24"/>
          <w:szCs w:val="24"/>
          <w:u w:val="single"/>
          <w:lang w:val="uk-UA" w:eastAsia="cs-CZ"/>
        </w:rPr>
      </w:pPr>
    </w:p>
    <w:p w14:paraId="03EA5C3F" w14:textId="77777777" w:rsidR="00E650AF" w:rsidRPr="00107FEF" w:rsidRDefault="00E650AF" w:rsidP="00E650AF">
      <w:pPr>
        <w:spacing w:after="0" w:line="360" w:lineRule="auto"/>
        <w:ind w:firstLine="567"/>
        <w:jc w:val="both"/>
        <w:rPr>
          <w:rFonts w:eastAsia="Times New Roman" w:cstheme="minorHAnsi"/>
          <w:b/>
          <w:iCs/>
          <w:sz w:val="24"/>
          <w:szCs w:val="24"/>
          <w:u w:val="single"/>
          <w:lang w:val="uk-UA" w:eastAsia="cs-CZ"/>
        </w:rPr>
      </w:pPr>
      <w:r w:rsidRPr="00107FEF">
        <w:rPr>
          <w:rFonts w:eastAsia="Times New Roman" w:cstheme="minorHAnsi"/>
          <w:b/>
          <w:iCs/>
          <w:sz w:val="24"/>
          <w:szCs w:val="24"/>
          <w:u w:val="single"/>
          <w:lang w:val="uk-UA" w:eastAsia="cs-CZ"/>
        </w:rPr>
        <w:t>Примітки</w:t>
      </w:r>
    </w:p>
    <w:p w14:paraId="50E195AF" w14:textId="77777777" w:rsidR="00E650AF" w:rsidRPr="00107FEF" w:rsidRDefault="00E650AF" w:rsidP="00E650AF">
      <w:pPr>
        <w:spacing w:after="0" w:line="360" w:lineRule="auto"/>
        <w:ind w:firstLine="567"/>
        <w:jc w:val="both"/>
        <w:rPr>
          <w:rFonts w:eastAsia="Calibri" w:cstheme="minorHAnsi"/>
          <w:sz w:val="24"/>
          <w:szCs w:val="24"/>
          <w:lang w:val="uk-UA"/>
        </w:rPr>
      </w:pPr>
      <w:r w:rsidRPr="00107FEF">
        <w:rPr>
          <w:rFonts w:cstheme="minorHAnsi"/>
          <w:bCs/>
          <w:sz w:val="24"/>
          <w:szCs w:val="24"/>
          <w:lang w:val="uk-UA"/>
        </w:rPr>
        <w:t xml:space="preserve">Думки експертів розділилися по відношенню до даної події. В період загострення пандемії та браку коштів на боротьбу з нею, </w:t>
      </w:r>
      <w:r w:rsidRPr="00107FEF">
        <w:rPr>
          <w:rFonts w:cstheme="minorHAnsi"/>
          <w:color w:val="222222"/>
          <w:sz w:val="24"/>
          <w:szCs w:val="24"/>
          <w:shd w:val="clear" w:color="auto" w:fill="FFFFFF"/>
          <w:lang w:val="uk-UA"/>
        </w:rPr>
        <w:t xml:space="preserve">ініціатива Офісу Президента України виглядає невчасною. Поки в сесійних залах обласних рад тривають дискусії про патріотизм та про необхідність виділення коштів на реалізацію </w:t>
      </w:r>
      <w:proofErr w:type="spellStart"/>
      <w:r w:rsidRPr="00107FEF">
        <w:rPr>
          <w:rFonts w:cstheme="minorHAnsi"/>
          <w:color w:val="222222"/>
          <w:sz w:val="24"/>
          <w:szCs w:val="24"/>
          <w:shd w:val="clear" w:color="auto" w:fill="FFFFFF"/>
          <w:lang w:val="uk-UA"/>
        </w:rPr>
        <w:t>проєкту</w:t>
      </w:r>
      <w:proofErr w:type="spellEnd"/>
      <w:r w:rsidRPr="00107FEF">
        <w:rPr>
          <w:rFonts w:cstheme="minorHAnsi"/>
          <w:color w:val="222222"/>
          <w:sz w:val="24"/>
          <w:szCs w:val="24"/>
          <w:shd w:val="clear" w:color="auto" w:fill="FFFFFF"/>
          <w:lang w:val="uk-UA"/>
        </w:rPr>
        <w:t xml:space="preserve"> щодо встановлення </w:t>
      </w:r>
      <w:proofErr w:type="spellStart"/>
      <w:r w:rsidRPr="00107FEF">
        <w:rPr>
          <w:rFonts w:cstheme="minorHAnsi"/>
          <w:color w:val="222222"/>
          <w:sz w:val="24"/>
          <w:szCs w:val="24"/>
          <w:shd w:val="clear" w:color="auto" w:fill="FFFFFF"/>
          <w:lang w:val="uk-UA"/>
        </w:rPr>
        <w:t>флагштоків</w:t>
      </w:r>
      <w:proofErr w:type="spellEnd"/>
      <w:r w:rsidRPr="00107FEF">
        <w:rPr>
          <w:rFonts w:cstheme="minorHAnsi"/>
          <w:color w:val="222222"/>
          <w:sz w:val="24"/>
          <w:szCs w:val="24"/>
          <w:shd w:val="clear" w:color="auto" w:fill="FFFFFF"/>
          <w:lang w:val="uk-UA"/>
        </w:rPr>
        <w:t xml:space="preserve">, в регіонах лікарні, які рятують хворих від COVID-19, одна за одною «кричать» про нестачу кисню. Також, експерти вважають недоцільним </w:t>
      </w:r>
      <w:r w:rsidRPr="00107FEF">
        <w:rPr>
          <w:rFonts w:eastAsia="Calibri" w:cstheme="minorHAnsi"/>
          <w:sz w:val="24"/>
          <w:szCs w:val="24"/>
          <w:lang w:val="uk-UA"/>
        </w:rPr>
        <w:t>вимірювати патріотичність довжиною й шириною встановленого державного прапору. З іншого боку, зважаючи на сьогоднішній стан українсько-російських відносин та війну на Донбасі, яка триває вже восьмий рік поспіль, важливо організовувати заходи для об’єднання громадян та підтримки патріотичного духу. Залишається відкритим питання наскільки такі заходи будуть ефективними враховуючи значні витрати на їх проведення.</w:t>
      </w:r>
    </w:p>
    <w:p w14:paraId="79382846" w14:textId="77777777" w:rsidR="00E650AF" w:rsidRPr="00107FEF" w:rsidRDefault="00E650AF" w:rsidP="00E650AF">
      <w:pPr>
        <w:spacing w:after="0" w:line="360" w:lineRule="auto"/>
        <w:ind w:firstLine="567"/>
        <w:jc w:val="both"/>
        <w:rPr>
          <w:rFonts w:cstheme="minorHAnsi"/>
          <w:bCs/>
          <w:sz w:val="24"/>
          <w:szCs w:val="24"/>
          <w:lang w:val="uk-UA"/>
        </w:rPr>
      </w:pPr>
    </w:p>
    <w:p w14:paraId="7A6DED21" w14:textId="77777777" w:rsidR="00E650AF" w:rsidRPr="00E650AF" w:rsidRDefault="00E650AF" w:rsidP="00E650AF">
      <w:pPr>
        <w:spacing w:after="0" w:line="360" w:lineRule="auto"/>
        <w:ind w:firstLine="567"/>
        <w:jc w:val="both"/>
        <w:rPr>
          <w:rFonts w:cstheme="minorHAnsi"/>
          <w:b/>
          <w:sz w:val="24"/>
          <w:szCs w:val="24"/>
          <w:lang w:val="uk-UA"/>
        </w:rPr>
      </w:pPr>
      <w:r w:rsidRPr="00107FEF">
        <w:rPr>
          <w:rFonts w:cstheme="minorHAnsi"/>
          <w:b/>
          <w:sz w:val="24"/>
          <w:szCs w:val="24"/>
          <w:lang w:val="uk-UA"/>
        </w:rPr>
        <w:t>Оцінка: Якість [+1] Важливість [40.83%]</w:t>
      </w:r>
      <w:bookmarkStart w:id="0" w:name="section-1-2"/>
      <w:bookmarkEnd w:id="0"/>
    </w:p>
    <w:p w14:paraId="4B681EA0" w14:textId="77777777" w:rsidR="00E650AF" w:rsidRDefault="00E650AF">
      <w:pPr>
        <w:rPr>
          <w:rFonts w:eastAsia="Calibri" w:cstheme="minorHAnsi"/>
          <w:b/>
          <w:sz w:val="24"/>
          <w:szCs w:val="24"/>
          <w:lang w:val="uk-UA"/>
        </w:rPr>
      </w:pPr>
      <w:r>
        <w:rPr>
          <w:rFonts w:eastAsia="Calibri" w:cstheme="minorHAnsi"/>
          <w:b/>
          <w:lang w:val="uk-UA"/>
        </w:rPr>
        <w:br w:type="page"/>
      </w:r>
    </w:p>
    <w:p w14:paraId="0BFA49C2" w14:textId="047E6630" w:rsidR="00AF5E1C" w:rsidRPr="00107FEF" w:rsidRDefault="00E650AF" w:rsidP="00F1293B">
      <w:pPr>
        <w:pStyle w:val="ad"/>
        <w:shd w:val="clear" w:color="auto" w:fill="FFFFFF"/>
        <w:spacing w:before="0" w:beforeAutospacing="0" w:after="0" w:afterAutospacing="0" w:line="360" w:lineRule="auto"/>
        <w:jc w:val="center"/>
        <w:rPr>
          <w:rFonts w:asciiTheme="minorHAnsi" w:eastAsia="Calibri" w:hAnsiTheme="minorHAnsi" w:cstheme="minorHAnsi"/>
          <w:b/>
          <w:lang w:val="uk-UA"/>
        </w:rPr>
      </w:pPr>
      <w:r>
        <w:rPr>
          <w:rFonts w:asciiTheme="minorHAnsi" w:eastAsia="Calibri" w:hAnsiTheme="minorHAnsi" w:cstheme="minorHAnsi"/>
          <w:b/>
        </w:rPr>
        <w:lastRenderedPageBreak/>
        <w:t>V</w:t>
      </w:r>
      <w:r w:rsidR="00AF5E1C" w:rsidRPr="00107FEF">
        <w:rPr>
          <w:rFonts w:asciiTheme="minorHAnsi" w:eastAsia="Calibri" w:hAnsiTheme="minorHAnsi" w:cstheme="minorHAnsi"/>
          <w:b/>
          <w:lang w:val="uk-UA"/>
        </w:rPr>
        <w:t xml:space="preserve">І. </w:t>
      </w:r>
      <w:r w:rsidR="006A3311" w:rsidRPr="00107FEF">
        <w:rPr>
          <w:rFonts w:asciiTheme="minorHAnsi" w:eastAsia="Calibri" w:hAnsiTheme="minorHAnsi" w:cstheme="minorHAnsi"/>
          <w:b/>
          <w:lang w:val="uk-UA"/>
        </w:rPr>
        <w:t>Харківська область: виплати лікарям на випадок захворювання на COVID-19</w:t>
      </w:r>
      <w:r w:rsidR="00AF5E1C" w:rsidRPr="00107FEF">
        <w:rPr>
          <w:rStyle w:val="a9"/>
          <w:rFonts w:asciiTheme="minorHAnsi" w:hAnsiTheme="minorHAnsi" w:cstheme="minorHAnsi"/>
          <w:b/>
          <w:color w:val="222222"/>
          <w:shd w:val="clear" w:color="auto" w:fill="FFFFFF"/>
          <w:lang w:val="uk-UA"/>
        </w:rPr>
        <w:footnoteReference w:id="6"/>
      </w:r>
    </w:p>
    <w:p w14:paraId="1BEC3D18" w14:textId="77777777" w:rsidR="006A3311" w:rsidRPr="00107FEF" w:rsidRDefault="006A3311" w:rsidP="00F1293B">
      <w:pPr>
        <w:tabs>
          <w:tab w:val="left" w:pos="2127"/>
        </w:tabs>
        <w:spacing w:after="0" w:line="360" w:lineRule="auto"/>
        <w:rPr>
          <w:rFonts w:cstheme="minorHAnsi"/>
          <w:sz w:val="24"/>
          <w:szCs w:val="24"/>
          <w:lang w:val="uk-UA"/>
        </w:rPr>
      </w:pPr>
    </w:p>
    <w:p w14:paraId="50F07C3D" w14:textId="77777777" w:rsidR="006A3311" w:rsidRPr="00107FEF" w:rsidRDefault="006A3311" w:rsidP="00F1293B">
      <w:pPr>
        <w:spacing w:after="0" w:line="360" w:lineRule="auto"/>
        <w:ind w:firstLine="567"/>
        <w:jc w:val="both"/>
        <w:rPr>
          <w:rFonts w:cstheme="minorHAnsi"/>
          <w:b/>
          <w:bCs/>
          <w:sz w:val="24"/>
          <w:szCs w:val="24"/>
          <w:u w:val="single"/>
          <w:lang w:val="uk-UA"/>
        </w:rPr>
      </w:pPr>
      <w:r w:rsidRPr="00107FEF">
        <w:rPr>
          <w:rFonts w:cstheme="minorHAnsi"/>
          <w:b/>
          <w:bCs/>
          <w:sz w:val="24"/>
          <w:szCs w:val="24"/>
          <w:u w:val="single"/>
          <w:lang w:val="uk-UA"/>
        </w:rPr>
        <w:t>Зміст заходу:</w:t>
      </w:r>
    </w:p>
    <w:p w14:paraId="514F5CDA"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 xml:space="preserve">11 березня 2021 року депутати Харківської обласної ради </w:t>
      </w:r>
      <w:hyperlink r:id="rId18" w:history="1">
        <w:r w:rsidRPr="00107FEF">
          <w:rPr>
            <w:rStyle w:val="aa"/>
            <w:rFonts w:cstheme="minorHAnsi"/>
            <w:bCs/>
            <w:sz w:val="24"/>
            <w:szCs w:val="24"/>
            <w:lang w:val="uk-UA"/>
          </w:rPr>
          <w:t>затвердили</w:t>
        </w:r>
      </w:hyperlink>
      <w:r w:rsidRPr="00107FEF">
        <w:rPr>
          <w:rFonts w:cstheme="minorHAnsi"/>
          <w:bCs/>
          <w:sz w:val="24"/>
          <w:szCs w:val="24"/>
          <w:lang w:val="uk-UA"/>
        </w:rPr>
        <w:t xml:space="preserve"> новий Порядок використання коштів, передбачених для надання одноразової грошової допомоги медичним та іншим працівникам комунальних закладів охорони здоров’я, які захворіли на гостру респіраторну хворобу COVID-19, </w:t>
      </w:r>
      <w:proofErr w:type="spellStart"/>
      <w:r w:rsidRPr="00107FEF">
        <w:rPr>
          <w:rFonts w:cstheme="minorHAnsi"/>
          <w:bCs/>
          <w:sz w:val="24"/>
          <w:szCs w:val="24"/>
          <w:lang w:val="uk-UA"/>
        </w:rPr>
        <w:t>cпричинену</w:t>
      </w:r>
      <w:proofErr w:type="spellEnd"/>
      <w:r w:rsidRPr="00107FEF">
        <w:rPr>
          <w:rFonts w:cstheme="minorHAnsi"/>
          <w:bCs/>
          <w:sz w:val="24"/>
          <w:szCs w:val="24"/>
          <w:lang w:val="uk-UA"/>
        </w:rPr>
        <w:t xml:space="preserve"> коронавірусом SARS-CoV-2.</w:t>
      </w:r>
    </w:p>
    <w:p w14:paraId="6CAA08A2"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Як і попередня редакція, Порядок визначає механізм призначення та виплати одноразової грошової допомоги у розмірі до 10 тисяч гривень медичним та іншим працівникам комунальних закладів охорони здоров’я області, які захворіли на COVID-19 під час виконання професійних обов’язків в умовах підвищеного ризику. Як і раніше, ці виплати здійснюються в межах асигнувань, передбачених комплексною обласною програмою «Здоров’я Слобожанщини» на 2021 – 2022 роки».</w:t>
      </w:r>
    </w:p>
    <w:p w14:paraId="521A2F34"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 xml:space="preserve">Втім, новий Порядок суттєво звужує коло осіб, які можуть скористатись таким видом допомоги, оскільки тепер компенсації передбачені лише для тих медпрацівників, які перенесли тяжкий перебіг хвороби (COVID-19, ускладнений пневмонією, інтоксикаційним синдромом та іншими важкими ускладненнями). Коментуючи рішення обласної ради, </w:t>
      </w:r>
      <w:r w:rsidR="0071607C" w:rsidRPr="00107FEF">
        <w:rPr>
          <w:rFonts w:cstheme="minorHAnsi"/>
          <w:bCs/>
          <w:sz w:val="24"/>
          <w:szCs w:val="24"/>
          <w:lang w:val="uk-UA"/>
        </w:rPr>
        <w:t>заступник директора Департаменту</w:t>
      </w:r>
      <w:r w:rsidRPr="00107FEF">
        <w:rPr>
          <w:rFonts w:cstheme="minorHAnsi"/>
          <w:bCs/>
          <w:sz w:val="24"/>
          <w:szCs w:val="24"/>
          <w:lang w:val="uk-UA"/>
        </w:rPr>
        <w:t xml:space="preserve"> охорони здоров’я ОДА Геннадій Бондарчук </w:t>
      </w:r>
      <w:hyperlink r:id="rId19" w:history="1">
        <w:r w:rsidRPr="00107FEF">
          <w:rPr>
            <w:rStyle w:val="aa"/>
            <w:rFonts w:cstheme="minorHAnsi"/>
            <w:bCs/>
            <w:sz w:val="24"/>
            <w:szCs w:val="24"/>
            <w:lang w:val="uk-UA"/>
          </w:rPr>
          <w:t>заявив</w:t>
        </w:r>
      </w:hyperlink>
      <w:r w:rsidRPr="00107FEF">
        <w:rPr>
          <w:rFonts w:cstheme="minorHAnsi"/>
          <w:bCs/>
          <w:sz w:val="24"/>
          <w:szCs w:val="24"/>
          <w:lang w:val="uk-UA"/>
        </w:rPr>
        <w:t>, що багато людей мають позитивний імуноглобулін G, але не мали жодних ознак захворювання, і на виплати компенсацій таким</w:t>
      </w:r>
      <w:r w:rsidR="0071607C" w:rsidRPr="00107FEF">
        <w:rPr>
          <w:rFonts w:cstheme="minorHAnsi"/>
          <w:bCs/>
          <w:sz w:val="24"/>
          <w:szCs w:val="24"/>
          <w:lang w:val="uk-UA"/>
        </w:rPr>
        <w:t xml:space="preserve"> особам коштів з обласного бюджету</w:t>
      </w:r>
      <w:r w:rsidRPr="00107FEF">
        <w:rPr>
          <w:rFonts w:cstheme="minorHAnsi"/>
          <w:bCs/>
          <w:sz w:val="24"/>
          <w:szCs w:val="24"/>
          <w:lang w:val="uk-UA"/>
        </w:rPr>
        <w:t xml:space="preserve"> просто не вистачить.</w:t>
      </w:r>
    </w:p>
    <w:p w14:paraId="5191BD93"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 xml:space="preserve">Згідно нового Порядку, підставою для надання одноразової грошової допомоги медичним та іншим працівникам, які захворіли на COVID-19, є рішення комісії з питань надання одноразової грошової допомоги медичним та іншим працівникам комунальних закладів охорони здоров’я Харківської області. Це рішення може бути прийняте, якщо працівник написав заяву про надання йому грошової допомоги на ім’я свого керівника комунального закладу охорони здоров’я, а керівник звернувся до комісії з відповідним поданням. Окрім цього комісія має отримати копію паспорта заявника, копію його </w:t>
      </w:r>
      <w:r w:rsidRPr="00107FEF">
        <w:rPr>
          <w:rFonts w:cstheme="minorHAnsi"/>
          <w:bCs/>
          <w:sz w:val="24"/>
          <w:szCs w:val="24"/>
          <w:lang w:val="uk-UA"/>
        </w:rPr>
        <w:lastRenderedPageBreak/>
        <w:t>ідентифікаційного коду, виписку з медичної документації закладу, у якому особа проходила лікування хвороби COVID-19, копію листка непрацездатності та лабораторне дослідження (ПЛР), що підтверджує захворювання на COVID-19 (завірене керівником закладу), а також довідку про банківські реквізити особи. Отже, обласна рада в питанні компенсацій використовує такий самий підхід, як і держава.</w:t>
      </w:r>
    </w:p>
    <w:p w14:paraId="5F228884"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Водночас допомога від облради може надаватись не більше одного разу на рік (хоча задіяні в лікуванні пацієнтів медики можуть хворіти куди частіше). До того ж, комісія при прийнятті рішення про розмір одноразової допомоги має брати до уваги перебіг хвороби (важкий ступінь, наявність ускладнень), термін листка(</w:t>
      </w:r>
      <w:proofErr w:type="spellStart"/>
      <w:r w:rsidRPr="00107FEF">
        <w:rPr>
          <w:rFonts w:cstheme="minorHAnsi"/>
          <w:bCs/>
          <w:sz w:val="24"/>
          <w:szCs w:val="24"/>
          <w:lang w:val="uk-UA"/>
        </w:rPr>
        <w:t>ів</w:t>
      </w:r>
      <w:proofErr w:type="spellEnd"/>
      <w:r w:rsidRPr="00107FEF">
        <w:rPr>
          <w:rFonts w:cstheme="minorHAnsi"/>
          <w:bCs/>
          <w:sz w:val="24"/>
          <w:szCs w:val="24"/>
          <w:lang w:val="uk-UA"/>
        </w:rPr>
        <w:t>) непрацездатності тощо.</w:t>
      </w:r>
    </w:p>
    <w:p w14:paraId="4ADC212B"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Загалом, як зазначають місцеві журналісти, для прийняття рішення необхідно близько 40 довідок. При цьому, необхідно довести, що медик заразився саме від пацієнта, а не в побуті. А довести це дуже непросто – кожен окремий випадок зараження розглядає спеціалізована комісія при лікарні. І це розс</w:t>
      </w:r>
      <w:r w:rsidR="00304AE7" w:rsidRPr="00107FEF">
        <w:rPr>
          <w:rFonts w:cstheme="minorHAnsi"/>
          <w:bCs/>
          <w:sz w:val="24"/>
          <w:szCs w:val="24"/>
          <w:lang w:val="uk-UA"/>
        </w:rPr>
        <w:t>лідування може тривати місяці.</w:t>
      </w:r>
    </w:p>
    <w:p w14:paraId="79F15A11"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 xml:space="preserve">Намагається підтримувати своїх медиків </w:t>
      </w:r>
      <w:r w:rsidR="00304AE7" w:rsidRPr="00107FEF">
        <w:rPr>
          <w:rFonts w:cstheme="minorHAnsi"/>
          <w:bCs/>
          <w:sz w:val="24"/>
          <w:szCs w:val="24"/>
          <w:lang w:val="uk-UA"/>
        </w:rPr>
        <w:t xml:space="preserve">та </w:t>
      </w:r>
      <w:r w:rsidRPr="00107FEF">
        <w:rPr>
          <w:rFonts w:cstheme="minorHAnsi"/>
          <w:bCs/>
          <w:sz w:val="24"/>
          <w:szCs w:val="24"/>
          <w:lang w:val="uk-UA"/>
        </w:rPr>
        <w:t xml:space="preserve">вчителів й Харківська міська рада. Втім, місто пішло принципово іншим шляхом – виплати з самого початку здійснювались не через механізм компенсацій, а як </w:t>
      </w:r>
      <w:hyperlink r:id="rId20" w:history="1">
        <w:r w:rsidRPr="00107FEF">
          <w:rPr>
            <w:rStyle w:val="aa"/>
            <w:rFonts w:cstheme="minorHAnsi"/>
            <w:bCs/>
            <w:sz w:val="24"/>
            <w:szCs w:val="24"/>
            <w:lang w:val="uk-UA"/>
          </w:rPr>
          <w:t>матеріальна допомога</w:t>
        </w:r>
      </w:hyperlink>
      <w:r w:rsidRPr="00107FEF">
        <w:rPr>
          <w:rFonts w:cstheme="minorHAnsi"/>
          <w:bCs/>
          <w:sz w:val="24"/>
          <w:szCs w:val="24"/>
          <w:lang w:val="uk-UA"/>
        </w:rPr>
        <w:t xml:space="preserve">. Відповідно, в цьому випадку рішення медичної комісії не потрібне – достатньо заяви на ім’я очільника міста, медичної довідки, копії паспорта тощо. Однак розмір матеріальної допомоги також залежить від складності протікання хвороби і може становити 5, 8 або 10 тисяч гривень. Як </w:t>
      </w:r>
      <w:hyperlink r:id="rId21" w:history="1">
        <w:r w:rsidRPr="00107FEF">
          <w:rPr>
            <w:rStyle w:val="aa"/>
            <w:rFonts w:cstheme="minorHAnsi"/>
            <w:bCs/>
            <w:sz w:val="24"/>
            <w:szCs w:val="24"/>
            <w:lang w:val="uk-UA"/>
          </w:rPr>
          <w:t>повідомив</w:t>
        </w:r>
      </w:hyperlink>
      <w:r w:rsidRPr="00107FEF">
        <w:rPr>
          <w:rFonts w:cstheme="minorHAnsi"/>
          <w:bCs/>
          <w:sz w:val="24"/>
          <w:szCs w:val="24"/>
          <w:lang w:val="uk-UA"/>
        </w:rPr>
        <w:t xml:space="preserve"> на прес-конференції виконуючий обов’язки Харківського міського голови Ігор </w:t>
      </w:r>
      <w:proofErr w:type="spellStart"/>
      <w:r w:rsidRPr="00107FEF">
        <w:rPr>
          <w:rFonts w:cstheme="minorHAnsi"/>
          <w:bCs/>
          <w:sz w:val="24"/>
          <w:szCs w:val="24"/>
          <w:lang w:val="uk-UA"/>
        </w:rPr>
        <w:t>Терехов</w:t>
      </w:r>
      <w:proofErr w:type="spellEnd"/>
      <w:r w:rsidRPr="00107FEF">
        <w:rPr>
          <w:rFonts w:cstheme="minorHAnsi"/>
          <w:bCs/>
          <w:sz w:val="24"/>
          <w:szCs w:val="24"/>
          <w:lang w:val="uk-UA"/>
        </w:rPr>
        <w:t>, на кінець січня 2021 року отримано 40 заяв від вчителів і почали надходити заяви від медиків.</w:t>
      </w:r>
    </w:p>
    <w:p w14:paraId="3B192A26"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 xml:space="preserve">Вживають заходів й самі медичні установи Харкова – більшість з них оформили страхування персоналу від інфекційних </w:t>
      </w:r>
      <w:proofErr w:type="spellStart"/>
      <w:r w:rsidRPr="00107FEF">
        <w:rPr>
          <w:rFonts w:cstheme="minorHAnsi"/>
          <w:bCs/>
          <w:sz w:val="24"/>
          <w:szCs w:val="24"/>
          <w:lang w:val="uk-UA"/>
        </w:rPr>
        <w:t>хвороб</w:t>
      </w:r>
      <w:proofErr w:type="spellEnd"/>
      <w:r w:rsidRPr="00107FEF">
        <w:rPr>
          <w:rFonts w:cstheme="minorHAnsi"/>
          <w:bCs/>
          <w:sz w:val="24"/>
          <w:szCs w:val="24"/>
          <w:lang w:val="uk-UA"/>
        </w:rPr>
        <w:t>, тому у випадку захворювання працівник може претендувати на отримання страхової виплати.</w:t>
      </w:r>
    </w:p>
    <w:p w14:paraId="4F72C3E7"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
          <w:i/>
          <w:iCs/>
          <w:sz w:val="24"/>
          <w:szCs w:val="24"/>
          <w:lang w:val="uk-UA"/>
        </w:rPr>
        <w:t>Довідка</w:t>
      </w:r>
    </w:p>
    <w:p w14:paraId="00D2556E"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Станом на кінець березня 2021 року захворіли коронавірусом більше тисячі медиків Харківської області, 53 з яких померло.</w:t>
      </w:r>
    </w:p>
    <w:p w14:paraId="20240EA4"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lastRenderedPageBreak/>
        <w:t xml:space="preserve">Загалом в Україні ситуація з виплатами компенсацій медикам, які отримали інвалідність внаслідок </w:t>
      </w:r>
      <w:proofErr w:type="spellStart"/>
      <w:r w:rsidRPr="00107FEF">
        <w:rPr>
          <w:rFonts w:cstheme="minorHAnsi"/>
          <w:bCs/>
          <w:sz w:val="24"/>
          <w:szCs w:val="24"/>
          <w:lang w:val="uk-UA"/>
        </w:rPr>
        <w:t>коронавірусної</w:t>
      </w:r>
      <w:proofErr w:type="spellEnd"/>
      <w:r w:rsidRPr="00107FEF">
        <w:rPr>
          <w:rFonts w:cstheme="minorHAnsi"/>
          <w:bCs/>
          <w:sz w:val="24"/>
          <w:szCs w:val="24"/>
          <w:lang w:val="uk-UA"/>
        </w:rPr>
        <w:t xml:space="preserve"> хвороби, зайшла в глухий кут. Голова комітету Верховної Ради з питань здоров’я нації, медичної допомоги і медичного страхування Михайло </w:t>
      </w:r>
      <w:proofErr w:type="spellStart"/>
      <w:r w:rsidRPr="00107FEF">
        <w:rPr>
          <w:rFonts w:cstheme="minorHAnsi"/>
          <w:bCs/>
          <w:sz w:val="24"/>
          <w:szCs w:val="24"/>
          <w:lang w:val="uk-UA"/>
        </w:rPr>
        <w:t>Радуцький</w:t>
      </w:r>
      <w:proofErr w:type="spellEnd"/>
      <w:r w:rsidRPr="00107FEF">
        <w:rPr>
          <w:rFonts w:cstheme="minorHAnsi"/>
          <w:bCs/>
          <w:sz w:val="24"/>
          <w:szCs w:val="24"/>
          <w:lang w:val="uk-UA"/>
        </w:rPr>
        <w:t xml:space="preserve"> заявив, що </w:t>
      </w:r>
      <w:r w:rsidR="00C9169B" w:rsidRPr="00107FEF">
        <w:rPr>
          <w:rFonts w:cstheme="minorHAnsi"/>
          <w:bCs/>
          <w:sz w:val="24"/>
          <w:szCs w:val="24"/>
          <w:lang w:val="uk-UA"/>
        </w:rPr>
        <w:t xml:space="preserve">за </w:t>
      </w:r>
      <w:r w:rsidRPr="00107FEF">
        <w:rPr>
          <w:rFonts w:cstheme="minorHAnsi"/>
          <w:bCs/>
          <w:sz w:val="24"/>
          <w:szCs w:val="24"/>
          <w:lang w:val="uk-UA"/>
        </w:rPr>
        <w:t>два місяці 2021 року компенсацію від держави отримали 8 осіб, а на початок квітня – 10 осіб.</w:t>
      </w:r>
    </w:p>
    <w:p w14:paraId="22526D77"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Анало</w:t>
      </w:r>
      <w:r w:rsidR="00304AE7" w:rsidRPr="00107FEF">
        <w:rPr>
          <w:rFonts w:cstheme="minorHAnsi"/>
          <w:bCs/>
          <w:sz w:val="24"/>
          <w:szCs w:val="24"/>
          <w:lang w:val="uk-UA"/>
        </w:rPr>
        <w:t>гічно є проблеми і з виплатами у</w:t>
      </w:r>
      <w:r w:rsidRPr="00107FEF">
        <w:rPr>
          <w:rFonts w:cstheme="minorHAnsi"/>
          <w:bCs/>
          <w:sz w:val="24"/>
          <w:szCs w:val="24"/>
          <w:lang w:val="uk-UA"/>
        </w:rPr>
        <w:t xml:space="preserve"> разі смерті медичного працівника. Станом на 1 квітня страхові виплати отримали лише 83 сім’ї на суму 132 мл</w:t>
      </w:r>
      <w:r w:rsidR="00304AE7" w:rsidRPr="00107FEF">
        <w:rPr>
          <w:rFonts w:cstheme="minorHAnsi"/>
          <w:bCs/>
          <w:sz w:val="24"/>
          <w:szCs w:val="24"/>
          <w:lang w:val="uk-UA"/>
        </w:rPr>
        <w:t>н грн, хоча померлих від «</w:t>
      </w:r>
      <w:proofErr w:type="spellStart"/>
      <w:r w:rsidR="00304AE7" w:rsidRPr="00107FEF">
        <w:rPr>
          <w:rFonts w:cstheme="minorHAnsi"/>
          <w:bCs/>
          <w:sz w:val="24"/>
          <w:szCs w:val="24"/>
          <w:lang w:val="uk-UA"/>
        </w:rPr>
        <w:t>ковіду</w:t>
      </w:r>
      <w:proofErr w:type="spellEnd"/>
      <w:r w:rsidRPr="00107FEF">
        <w:rPr>
          <w:rFonts w:cstheme="minorHAnsi"/>
          <w:bCs/>
          <w:sz w:val="24"/>
          <w:szCs w:val="24"/>
          <w:lang w:val="uk-UA"/>
        </w:rPr>
        <w:t>» медиків значно більше – 567 осіб.</w:t>
      </w:r>
    </w:p>
    <w:p w14:paraId="4F3E42F0" w14:textId="77777777" w:rsidR="006A3311" w:rsidRPr="00107FEF" w:rsidRDefault="006A3311" w:rsidP="00F1293B">
      <w:pPr>
        <w:spacing w:after="0" w:line="360" w:lineRule="auto"/>
        <w:ind w:firstLine="567"/>
        <w:jc w:val="both"/>
        <w:rPr>
          <w:rFonts w:cstheme="minorHAnsi"/>
          <w:bCs/>
          <w:sz w:val="24"/>
          <w:szCs w:val="24"/>
          <w:lang w:val="uk-UA"/>
        </w:rPr>
      </w:pPr>
      <w:r w:rsidRPr="00107FEF">
        <w:rPr>
          <w:rFonts w:cstheme="minorHAnsi"/>
          <w:bCs/>
          <w:sz w:val="24"/>
          <w:szCs w:val="24"/>
          <w:lang w:val="uk-UA"/>
        </w:rPr>
        <w:t>Найпоширеніші причини відмов у страхових виплатах: не доведено, що медик заразився на робочому місці, загинув не медичний працівник (водій, молодша сестра), відсутні члени сімей, не надані необхідні документи.</w:t>
      </w:r>
    </w:p>
    <w:p w14:paraId="7151C65D" w14:textId="77777777" w:rsidR="001C6EDC" w:rsidRPr="00107FEF" w:rsidRDefault="001C6EDC" w:rsidP="00F1293B">
      <w:pPr>
        <w:spacing w:after="0" w:line="360" w:lineRule="auto"/>
        <w:ind w:firstLine="567"/>
        <w:jc w:val="both"/>
        <w:rPr>
          <w:rFonts w:eastAsia="Times New Roman" w:cstheme="minorHAnsi"/>
          <w:b/>
          <w:iCs/>
          <w:sz w:val="24"/>
          <w:szCs w:val="24"/>
          <w:u w:val="single"/>
          <w:lang w:val="uk-UA" w:eastAsia="cs-CZ"/>
        </w:rPr>
      </w:pPr>
    </w:p>
    <w:p w14:paraId="229AC512" w14:textId="3D689CBD" w:rsidR="003A29EC" w:rsidRPr="00107FEF" w:rsidRDefault="003A29EC" w:rsidP="00F1293B">
      <w:pPr>
        <w:spacing w:after="0" w:line="360" w:lineRule="auto"/>
        <w:ind w:firstLine="567"/>
        <w:jc w:val="both"/>
        <w:rPr>
          <w:rFonts w:eastAsia="Times New Roman" w:cstheme="minorHAnsi"/>
          <w:b/>
          <w:iCs/>
          <w:sz w:val="24"/>
          <w:szCs w:val="24"/>
          <w:u w:val="single"/>
          <w:lang w:val="uk-UA" w:eastAsia="cs-CZ"/>
        </w:rPr>
      </w:pPr>
      <w:r w:rsidRPr="00107FEF">
        <w:rPr>
          <w:rFonts w:eastAsia="Times New Roman" w:cstheme="minorHAnsi"/>
          <w:b/>
          <w:iCs/>
          <w:sz w:val="24"/>
          <w:szCs w:val="24"/>
          <w:u w:val="single"/>
          <w:lang w:val="uk-UA" w:eastAsia="cs-CZ"/>
        </w:rPr>
        <w:t>Примітки</w:t>
      </w:r>
    </w:p>
    <w:p w14:paraId="26871776" w14:textId="77777777" w:rsidR="009B5998" w:rsidRPr="00107FEF" w:rsidRDefault="00135132" w:rsidP="00F1293B">
      <w:pPr>
        <w:spacing w:after="0" w:line="360" w:lineRule="auto"/>
        <w:ind w:firstLine="567"/>
        <w:jc w:val="both"/>
        <w:rPr>
          <w:rFonts w:cstheme="minorHAnsi"/>
          <w:sz w:val="24"/>
          <w:szCs w:val="24"/>
          <w:lang w:val="uk-UA"/>
        </w:rPr>
      </w:pPr>
      <w:r w:rsidRPr="00107FEF">
        <w:rPr>
          <w:rFonts w:cstheme="minorHAnsi"/>
          <w:sz w:val="24"/>
          <w:szCs w:val="24"/>
          <w:lang w:val="uk-UA"/>
        </w:rPr>
        <w:t xml:space="preserve">Попри загалом позитивне сприйняття виплати допомоги лікарям, експерти вважають, що введені обмеження перешкоджають великій частині медичного персоналу отримати компенсацію при захворюванні на COVID19. Лікарі не відчувають себе захищеними та втрачають мотивацію. З іншого боку, </w:t>
      </w:r>
      <w:r w:rsidR="009B5998" w:rsidRPr="00107FEF">
        <w:rPr>
          <w:rFonts w:cstheme="minorHAnsi"/>
          <w:sz w:val="24"/>
          <w:szCs w:val="24"/>
          <w:lang w:val="uk-UA"/>
        </w:rPr>
        <w:t>відсутність контролю дає можливість до зловживань розпорядникам коштів.</w:t>
      </w:r>
      <w:r w:rsidRPr="00107FEF">
        <w:rPr>
          <w:rFonts w:cstheme="minorHAnsi"/>
          <w:sz w:val="24"/>
          <w:szCs w:val="24"/>
          <w:lang w:val="uk-UA"/>
        </w:rPr>
        <w:t xml:space="preserve"> Тому це ставить серйозні сумніви щ</w:t>
      </w:r>
      <w:r w:rsidR="009B5998" w:rsidRPr="00107FEF">
        <w:rPr>
          <w:rFonts w:cstheme="minorHAnsi"/>
          <w:sz w:val="24"/>
          <w:szCs w:val="24"/>
          <w:lang w:val="uk-UA"/>
        </w:rPr>
        <w:t>одо ефективності такого підходу та посилює недовіру до системи охорони здоров'я.</w:t>
      </w:r>
    </w:p>
    <w:p w14:paraId="279BCE21" w14:textId="77777777" w:rsidR="006A3311" w:rsidRPr="00107FEF" w:rsidRDefault="006A3311" w:rsidP="00F1293B">
      <w:pPr>
        <w:spacing w:after="0" w:line="360" w:lineRule="auto"/>
        <w:jc w:val="both"/>
        <w:rPr>
          <w:rFonts w:cstheme="minorHAnsi"/>
          <w:sz w:val="24"/>
          <w:szCs w:val="24"/>
          <w:lang w:val="uk-UA"/>
        </w:rPr>
      </w:pPr>
    </w:p>
    <w:p w14:paraId="04DDEFD6" w14:textId="0022FDC8" w:rsidR="001C6EDC" w:rsidRPr="00107FEF" w:rsidRDefault="00AF5E1C" w:rsidP="00E650AF">
      <w:pPr>
        <w:spacing w:after="0" w:line="360" w:lineRule="auto"/>
        <w:ind w:firstLine="567"/>
        <w:jc w:val="both"/>
        <w:rPr>
          <w:rFonts w:cstheme="minorHAnsi"/>
          <w:b/>
          <w:sz w:val="24"/>
          <w:szCs w:val="24"/>
          <w:lang w:val="uk-UA"/>
        </w:rPr>
      </w:pPr>
      <w:r w:rsidRPr="00107FEF">
        <w:rPr>
          <w:rFonts w:cstheme="minorHAnsi"/>
          <w:b/>
          <w:sz w:val="24"/>
          <w:szCs w:val="24"/>
          <w:lang w:val="uk-UA"/>
        </w:rPr>
        <w:t>Оцінка: Якість [</w:t>
      </w:r>
      <w:r w:rsidR="00894A80" w:rsidRPr="00107FEF">
        <w:rPr>
          <w:rFonts w:cstheme="minorHAnsi"/>
          <w:b/>
          <w:sz w:val="24"/>
          <w:szCs w:val="24"/>
          <w:lang w:val="uk-UA"/>
        </w:rPr>
        <w:t>-1.5</w:t>
      </w:r>
      <w:r w:rsidR="00B5142D" w:rsidRPr="00107FEF">
        <w:rPr>
          <w:rFonts w:cstheme="minorHAnsi"/>
          <w:b/>
          <w:sz w:val="24"/>
          <w:szCs w:val="24"/>
          <w:lang w:val="uk-UA"/>
        </w:rPr>
        <w:t>] Важливість [</w:t>
      </w:r>
      <w:r w:rsidR="00894A80" w:rsidRPr="00107FEF">
        <w:rPr>
          <w:rFonts w:cstheme="minorHAnsi"/>
          <w:b/>
          <w:sz w:val="24"/>
          <w:szCs w:val="24"/>
          <w:lang w:val="uk-UA"/>
        </w:rPr>
        <w:t>46.67%</w:t>
      </w:r>
      <w:r w:rsidRPr="00107FEF">
        <w:rPr>
          <w:rFonts w:cstheme="minorHAnsi"/>
          <w:b/>
          <w:sz w:val="24"/>
          <w:szCs w:val="24"/>
          <w:lang w:val="uk-UA"/>
        </w:rPr>
        <w:t>]</w:t>
      </w:r>
    </w:p>
    <w:sectPr w:rsidR="001C6EDC" w:rsidRPr="00107FEF" w:rsidSect="00BB3558">
      <w:headerReference w:type="default" r:id="rId22"/>
      <w:footerReference w:type="default" r:id="rId23"/>
      <w:headerReference w:type="first" r:id="rId24"/>
      <w:pgSz w:w="12240" w:h="15840"/>
      <w:pgMar w:top="1134" w:right="1440" w:bottom="567"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2C4C8" w14:textId="77777777" w:rsidR="00E1739B" w:rsidRDefault="00E1739B" w:rsidP="007D0C17">
      <w:pPr>
        <w:spacing w:after="0" w:line="240" w:lineRule="auto"/>
      </w:pPr>
      <w:r>
        <w:separator/>
      </w:r>
    </w:p>
  </w:endnote>
  <w:endnote w:type="continuationSeparator" w:id="0">
    <w:p w14:paraId="609EDB18" w14:textId="77777777" w:rsidR="00E1739B" w:rsidRDefault="00E1739B" w:rsidP="007D0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602589"/>
      <w:docPartObj>
        <w:docPartGallery w:val="Page Numbers (Bottom of Page)"/>
        <w:docPartUnique/>
      </w:docPartObj>
    </w:sdtPr>
    <w:sdtEndPr>
      <w:rPr>
        <w:noProof/>
      </w:rPr>
    </w:sdtEndPr>
    <w:sdtContent>
      <w:p w14:paraId="357B7CAD" w14:textId="77777777" w:rsidR="00A230F9" w:rsidRDefault="00A230F9">
        <w:pPr>
          <w:pStyle w:val="a5"/>
          <w:jc w:val="center"/>
        </w:pPr>
        <w:r>
          <w:fldChar w:fldCharType="begin"/>
        </w:r>
        <w:r>
          <w:instrText xml:space="preserve"> PAGE   \* MERGEFORMAT </w:instrText>
        </w:r>
        <w:r>
          <w:fldChar w:fldCharType="separate"/>
        </w:r>
        <w:r w:rsidR="00176B6C">
          <w:rPr>
            <w:noProof/>
          </w:rPr>
          <w:t>21</w:t>
        </w:r>
        <w:r>
          <w:rPr>
            <w:noProof/>
          </w:rPr>
          <w:fldChar w:fldCharType="end"/>
        </w:r>
      </w:p>
    </w:sdtContent>
  </w:sdt>
  <w:p w14:paraId="5D6ACD71" w14:textId="77777777" w:rsidR="00A230F9" w:rsidRDefault="00A230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7C5BB" w14:textId="77777777" w:rsidR="00E1739B" w:rsidRDefault="00E1739B" w:rsidP="007D0C17">
      <w:pPr>
        <w:spacing w:after="0" w:line="240" w:lineRule="auto"/>
      </w:pPr>
      <w:r>
        <w:separator/>
      </w:r>
    </w:p>
  </w:footnote>
  <w:footnote w:type="continuationSeparator" w:id="0">
    <w:p w14:paraId="4AE915CE" w14:textId="77777777" w:rsidR="00E1739B" w:rsidRDefault="00E1739B" w:rsidP="007D0C17">
      <w:pPr>
        <w:spacing w:after="0" w:line="240" w:lineRule="auto"/>
      </w:pPr>
      <w:r>
        <w:continuationSeparator/>
      </w:r>
    </w:p>
  </w:footnote>
  <w:footnote w:id="1">
    <w:p w14:paraId="2BD5CB69" w14:textId="77777777" w:rsidR="00A230F9" w:rsidRPr="0040333B" w:rsidRDefault="00A230F9" w:rsidP="00107FEF">
      <w:pPr>
        <w:pStyle w:val="a7"/>
        <w:jc w:val="both"/>
        <w:rPr>
          <w:lang w:val="uk-UA"/>
        </w:rPr>
      </w:pPr>
      <w:r>
        <w:rPr>
          <w:rStyle w:val="a9"/>
        </w:rPr>
        <w:footnoteRef/>
      </w:r>
      <w:r w:rsidRPr="0040333B">
        <w:rPr>
          <w:lang w:val="ru-RU"/>
        </w:rPr>
        <w:t xml:space="preserve"> </w:t>
      </w:r>
      <w:r>
        <w:rPr>
          <w:lang w:val="uk-UA"/>
        </w:rPr>
        <w:t xml:space="preserve">Досліджував: Кузько Юрій - </w:t>
      </w:r>
      <w:r w:rsidRPr="00205D9B">
        <w:rPr>
          <w:lang w:val="uk-UA"/>
        </w:rPr>
        <w:t>виконавчий директор у НУО «Центр громадського моніторингу та досліджень», координатор Центру компетенцій «</w:t>
      </w:r>
      <w:proofErr w:type="spellStart"/>
      <w:r w:rsidRPr="00205D9B">
        <w:rPr>
          <w:lang w:val="uk-UA"/>
        </w:rPr>
        <w:t>DoZorro</w:t>
      </w:r>
      <w:proofErr w:type="spellEnd"/>
      <w:r w:rsidRPr="00205D9B">
        <w:rPr>
          <w:lang w:val="uk-UA"/>
        </w:rPr>
        <w:t>» у Тернопільській області у «</w:t>
      </w:r>
      <w:proofErr w:type="spellStart"/>
      <w:r w:rsidRPr="00205D9B">
        <w:rPr>
          <w:lang w:val="uk-UA"/>
        </w:rPr>
        <w:t>Prozorro</w:t>
      </w:r>
      <w:proofErr w:type="spellEnd"/>
      <w:r w:rsidRPr="00205D9B">
        <w:rPr>
          <w:lang w:val="uk-UA"/>
        </w:rPr>
        <w:t>»</w:t>
      </w:r>
    </w:p>
  </w:footnote>
  <w:footnote w:id="2">
    <w:p w14:paraId="2D28EACB" w14:textId="77777777" w:rsidR="00B278AE" w:rsidRPr="007361A2" w:rsidRDefault="00B278AE" w:rsidP="00B278AE">
      <w:pPr>
        <w:pStyle w:val="a7"/>
        <w:rPr>
          <w:lang w:val="uk-UA"/>
        </w:rPr>
      </w:pPr>
      <w:r>
        <w:rPr>
          <w:rStyle w:val="a9"/>
        </w:rPr>
        <w:footnoteRef/>
      </w:r>
      <w:r w:rsidRPr="007361A2">
        <w:rPr>
          <w:lang w:val="uk-UA"/>
        </w:rPr>
        <w:t xml:space="preserve"> </w:t>
      </w:r>
      <w:r>
        <w:rPr>
          <w:lang w:val="uk-UA"/>
        </w:rPr>
        <w:t xml:space="preserve">Досліджував: </w:t>
      </w:r>
      <w:r w:rsidRPr="00A20DFD">
        <w:rPr>
          <w:lang w:val="uk-UA"/>
        </w:rPr>
        <w:t>Блінов Олег - аналітик НУО «Центр громадського моніторингу та досліджень»</w:t>
      </w:r>
    </w:p>
  </w:footnote>
  <w:footnote w:id="3">
    <w:p w14:paraId="43E94E77" w14:textId="77777777" w:rsidR="00A230F9" w:rsidRPr="00205D9B" w:rsidRDefault="00A230F9" w:rsidP="009E79D1">
      <w:pPr>
        <w:pStyle w:val="a7"/>
        <w:rPr>
          <w:lang w:val="uk-UA"/>
        </w:rPr>
      </w:pPr>
      <w:r>
        <w:rPr>
          <w:rStyle w:val="a9"/>
        </w:rPr>
        <w:footnoteRef/>
      </w:r>
      <w:r w:rsidRPr="009E79D1">
        <w:rPr>
          <w:lang w:val="uk-UA"/>
        </w:rPr>
        <w:t xml:space="preserve"> </w:t>
      </w:r>
      <w:r>
        <w:rPr>
          <w:lang w:val="uk-UA"/>
        </w:rPr>
        <w:t xml:space="preserve">Досліджувала: </w:t>
      </w:r>
      <w:proofErr w:type="spellStart"/>
      <w:r>
        <w:rPr>
          <w:lang w:val="uk-UA"/>
        </w:rPr>
        <w:t>Топонен</w:t>
      </w:r>
      <w:proofErr w:type="spellEnd"/>
      <w:r>
        <w:rPr>
          <w:lang w:val="uk-UA"/>
        </w:rPr>
        <w:t xml:space="preserve"> Юлія - </w:t>
      </w:r>
      <w:proofErr w:type="spellStart"/>
      <w:r w:rsidRPr="007361A2">
        <w:rPr>
          <w:lang w:val="uk-UA"/>
        </w:rPr>
        <w:t>фасилітатор</w:t>
      </w:r>
      <w:proofErr w:type="spellEnd"/>
      <w:r w:rsidRPr="007361A2">
        <w:rPr>
          <w:lang w:val="uk-UA"/>
        </w:rPr>
        <w:t xml:space="preserve"> громад</w:t>
      </w:r>
      <w:r>
        <w:rPr>
          <w:lang w:val="uk-UA"/>
        </w:rPr>
        <w:t xml:space="preserve">, </w:t>
      </w:r>
      <w:r w:rsidRPr="007361A2">
        <w:rPr>
          <w:lang w:val="uk-UA"/>
        </w:rPr>
        <w:t>БО Карітас Маріуполь</w:t>
      </w:r>
    </w:p>
  </w:footnote>
  <w:footnote w:id="4">
    <w:p w14:paraId="3D2FCF1F" w14:textId="77777777" w:rsidR="00E650AF" w:rsidRPr="009D6BAC" w:rsidRDefault="00E650AF" w:rsidP="00E650AF">
      <w:pPr>
        <w:pStyle w:val="a7"/>
        <w:rPr>
          <w:lang w:val="ru-RU"/>
        </w:rPr>
      </w:pPr>
      <w:r>
        <w:rPr>
          <w:rStyle w:val="a9"/>
        </w:rPr>
        <w:footnoteRef/>
      </w:r>
      <w:r w:rsidRPr="009D6BAC">
        <w:rPr>
          <w:lang w:val="ru-RU"/>
        </w:rPr>
        <w:t xml:space="preserve"> </w:t>
      </w:r>
      <w:proofErr w:type="spellStart"/>
      <w:r>
        <w:rPr>
          <w:lang w:val="ru-RU"/>
        </w:rPr>
        <w:t>Досліджувала</w:t>
      </w:r>
      <w:proofErr w:type="spellEnd"/>
      <w:r>
        <w:rPr>
          <w:lang w:val="ru-RU"/>
        </w:rPr>
        <w:t xml:space="preserve">: </w:t>
      </w:r>
      <w:proofErr w:type="spellStart"/>
      <w:r>
        <w:rPr>
          <w:lang w:val="ru-RU"/>
        </w:rPr>
        <w:t>Юлія</w:t>
      </w:r>
      <w:proofErr w:type="spellEnd"/>
      <w:r>
        <w:rPr>
          <w:lang w:val="ru-RU"/>
        </w:rPr>
        <w:t xml:space="preserve"> Проценко – </w:t>
      </w:r>
      <w:proofErr w:type="spellStart"/>
      <w:r>
        <w:rPr>
          <w:lang w:val="ru-RU"/>
        </w:rPr>
        <w:t>молодший</w:t>
      </w:r>
      <w:proofErr w:type="spellEnd"/>
      <w:r>
        <w:rPr>
          <w:lang w:val="ru-RU"/>
        </w:rPr>
        <w:t xml:space="preserve"> </w:t>
      </w:r>
      <w:proofErr w:type="spellStart"/>
      <w:r>
        <w:rPr>
          <w:lang w:val="ru-RU"/>
        </w:rPr>
        <w:t>економіст</w:t>
      </w:r>
      <w:proofErr w:type="spellEnd"/>
      <w:r>
        <w:rPr>
          <w:lang w:val="ru-RU"/>
        </w:rPr>
        <w:t xml:space="preserve"> МЦПД</w:t>
      </w:r>
    </w:p>
  </w:footnote>
  <w:footnote w:id="5">
    <w:p w14:paraId="662EF3D0" w14:textId="77777777" w:rsidR="00E650AF" w:rsidRPr="009D6BAC" w:rsidRDefault="00E650AF" w:rsidP="00E650AF">
      <w:pPr>
        <w:pStyle w:val="a7"/>
        <w:jc w:val="both"/>
        <w:rPr>
          <w:lang w:val="uk-UA"/>
        </w:rPr>
      </w:pPr>
      <w:r>
        <w:rPr>
          <w:rStyle w:val="a9"/>
        </w:rPr>
        <w:footnoteRef/>
      </w:r>
      <w:r w:rsidRPr="009D6BAC">
        <w:rPr>
          <w:lang w:val="ru-RU"/>
        </w:rPr>
        <w:t xml:space="preserve"> </w:t>
      </w:r>
      <w:r>
        <w:rPr>
          <w:lang w:val="uk-UA"/>
        </w:rPr>
        <w:t xml:space="preserve">Досліджувала: </w:t>
      </w:r>
      <w:r w:rsidRPr="00677FC7">
        <w:rPr>
          <w:lang w:val="uk-UA"/>
        </w:rPr>
        <w:t xml:space="preserve">Береза Альона – регіональна </w:t>
      </w:r>
      <w:proofErr w:type="spellStart"/>
      <w:r w:rsidRPr="00677FC7">
        <w:rPr>
          <w:lang w:val="uk-UA"/>
        </w:rPr>
        <w:t>координаторка</w:t>
      </w:r>
      <w:proofErr w:type="spellEnd"/>
      <w:r w:rsidRPr="00677FC7">
        <w:rPr>
          <w:lang w:val="uk-UA"/>
        </w:rPr>
        <w:t xml:space="preserve"> </w:t>
      </w:r>
      <w:proofErr w:type="spellStart"/>
      <w:r w:rsidRPr="00677FC7">
        <w:rPr>
          <w:lang w:val="uk-UA"/>
        </w:rPr>
        <w:t>проєктів</w:t>
      </w:r>
      <w:proofErr w:type="spellEnd"/>
      <w:r w:rsidRPr="00677FC7">
        <w:rPr>
          <w:lang w:val="uk-UA"/>
        </w:rPr>
        <w:t>, голова ГО «Жіночий Антикорупційний Рух»</w:t>
      </w:r>
    </w:p>
  </w:footnote>
  <w:footnote w:id="6">
    <w:p w14:paraId="68740478" w14:textId="77777777" w:rsidR="00A230F9" w:rsidRPr="006A3311" w:rsidRDefault="00A230F9" w:rsidP="00AF5E1C">
      <w:pPr>
        <w:pStyle w:val="a7"/>
        <w:rPr>
          <w:lang w:val="uk-UA"/>
        </w:rPr>
      </w:pPr>
      <w:r>
        <w:rPr>
          <w:rStyle w:val="a9"/>
        </w:rPr>
        <w:footnoteRef/>
      </w:r>
      <w:r w:rsidRPr="00AB447B">
        <w:rPr>
          <w:lang w:val="ru-RU"/>
        </w:rPr>
        <w:t xml:space="preserve"> </w:t>
      </w:r>
      <w:r>
        <w:rPr>
          <w:lang w:val="uk-UA"/>
        </w:rPr>
        <w:t>Досліджував: Католик Ярослав – регіональний координатор прое</w:t>
      </w:r>
      <w:r w:rsidRPr="006A3311">
        <w:rPr>
          <w:lang w:val="uk-UA"/>
        </w:rPr>
        <w:t>ктів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84C26" w14:textId="77777777" w:rsidR="00A230F9" w:rsidRPr="007D0C17" w:rsidRDefault="00A230F9">
    <w:pPr>
      <w:pStyle w:val="a3"/>
      <w:rPr>
        <w:lang w:val="uk-UA"/>
      </w:rPr>
    </w:pPr>
    <w:r>
      <w:rPr>
        <w:noProof/>
        <w:lang w:val="en-US"/>
      </w:rPr>
      <w:drawing>
        <wp:anchor distT="0" distB="0" distL="114300" distR="114300" simplePos="0" relativeHeight="251661312" behindDoc="0" locked="0" layoutInCell="1" allowOverlap="1" wp14:anchorId="1E0EEAD9" wp14:editId="3D543C8E">
          <wp:simplePos x="0" y="0"/>
          <wp:positionH relativeFrom="column">
            <wp:posOffset>2270125</wp:posOffset>
          </wp:positionH>
          <wp:positionV relativeFrom="paragraph">
            <wp:posOffset>-518795</wp:posOffset>
          </wp:positionV>
          <wp:extent cx="1200150" cy="1200150"/>
          <wp:effectExtent l="0" t="0" r="0" b="0"/>
          <wp:wrapTopAndBottom/>
          <wp:docPr id="41"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7B710F">
      <w:rPr>
        <w:noProof/>
        <w:lang w:val="en-US"/>
      </w:rPr>
      <w:drawing>
        <wp:anchor distT="0" distB="0" distL="114300" distR="114300" simplePos="0" relativeHeight="251659264" behindDoc="1" locked="0" layoutInCell="1" allowOverlap="1" wp14:anchorId="63A3F67D" wp14:editId="243410A0">
          <wp:simplePos x="0" y="0"/>
          <wp:positionH relativeFrom="column">
            <wp:posOffset>220980</wp:posOffset>
          </wp:positionH>
          <wp:positionV relativeFrom="paragraph">
            <wp:posOffset>-229235</wp:posOffset>
          </wp:positionV>
          <wp:extent cx="1419225" cy="604520"/>
          <wp:effectExtent l="0" t="0" r="0" b="0"/>
          <wp:wrapThrough wrapText="bothSides">
            <wp:wrapPolygon edited="0">
              <wp:start x="0" y="0"/>
              <wp:lineTo x="0" y="21101"/>
              <wp:lineTo x="20295" y="21101"/>
              <wp:lineTo x="20295" y="0"/>
              <wp:lineTo x="0" y="0"/>
            </wp:wrapPolygon>
          </wp:wrapThrough>
          <wp:docPr id="42"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2">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142">
      <w:rPr>
        <w:rFonts w:ascii="Calibri" w:eastAsia="Calibri" w:hAnsi="Calibri" w:cs="Times New Roman"/>
        <w:noProof/>
        <w:lang w:val="en-US"/>
      </w:rPr>
      <w:drawing>
        <wp:anchor distT="0" distB="0" distL="114300" distR="114300" simplePos="0" relativeHeight="251663360" behindDoc="1" locked="0" layoutInCell="1" allowOverlap="1" wp14:anchorId="7C6E7D39" wp14:editId="35C6EF44">
          <wp:simplePos x="0" y="0"/>
          <wp:positionH relativeFrom="column">
            <wp:posOffset>4312920</wp:posOffset>
          </wp:positionH>
          <wp:positionV relativeFrom="paragraph">
            <wp:posOffset>-106045</wp:posOffset>
          </wp:positionV>
          <wp:extent cx="1662430" cy="393065"/>
          <wp:effectExtent l="0" t="0" r="0" b="6985"/>
          <wp:wrapNone/>
          <wp:docPr id="43" name="Рисунок 2"/>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1">
                  <a:blip r:embed="rId3">
                    <a:extLst>
                      <a:ext uri="{28A0092B-C50C-407E-A947-70E740481C1C}">
                        <a14:useLocalDpi xmlns:a14="http://schemas.microsoft.com/office/drawing/2010/main" val="0"/>
                      </a:ext>
                    </a:extLst>
                  </a:blip>
                  <a:srcRect r="75687"/>
                  <a:stretch/>
                </pic:blipFill>
                <pic:spPr bwMode="auto">
                  <a:xfrm>
                    <a:off x="0" y="0"/>
                    <a:ext cx="1662430" cy="39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uk-U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047CE" w14:textId="32223E10" w:rsidR="00BB3558" w:rsidRDefault="00BB3558">
    <w:pPr>
      <w:pStyle w:val="a3"/>
    </w:pPr>
    <w:r w:rsidRPr="00BB3558">
      <w:rPr>
        <w:noProof/>
      </w:rPr>
      <w:drawing>
        <wp:anchor distT="0" distB="0" distL="114300" distR="114300" simplePos="0" relativeHeight="251665408" behindDoc="1" locked="0" layoutInCell="1" allowOverlap="1" wp14:anchorId="3E11EFA5" wp14:editId="70D02A4D">
          <wp:simplePos x="0" y="0"/>
          <wp:positionH relativeFrom="column">
            <wp:posOffset>361950</wp:posOffset>
          </wp:positionH>
          <wp:positionV relativeFrom="paragraph">
            <wp:posOffset>-158750</wp:posOffset>
          </wp:positionV>
          <wp:extent cx="1419225" cy="604520"/>
          <wp:effectExtent l="0" t="0" r="0" b="0"/>
          <wp:wrapThrough wrapText="bothSides">
            <wp:wrapPolygon edited="0">
              <wp:start x="0" y="0"/>
              <wp:lineTo x="0" y="21101"/>
              <wp:lineTo x="20295" y="21101"/>
              <wp:lineTo x="20295" y="0"/>
              <wp:lineTo x="0" y="0"/>
            </wp:wrapPolygon>
          </wp:wrapThrough>
          <wp:docPr id="44"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1">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3558">
      <w:rPr>
        <w:noProof/>
      </w:rPr>
      <w:drawing>
        <wp:anchor distT="0" distB="0" distL="114300" distR="114300" simplePos="0" relativeHeight="251666432" behindDoc="0" locked="0" layoutInCell="1" allowOverlap="1" wp14:anchorId="576CC9D8" wp14:editId="21811A06">
          <wp:simplePos x="0" y="0"/>
          <wp:positionH relativeFrom="column">
            <wp:posOffset>2411095</wp:posOffset>
          </wp:positionH>
          <wp:positionV relativeFrom="paragraph">
            <wp:posOffset>-448310</wp:posOffset>
          </wp:positionV>
          <wp:extent cx="1200150" cy="1200150"/>
          <wp:effectExtent l="0" t="0" r="0" b="0"/>
          <wp:wrapTopAndBottom/>
          <wp:docPr id="45"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BB3558">
      <w:rPr>
        <w:noProof/>
      </w:rPr>
      <w:drawing>
        <wp:anchor distT="0" distB="0" distL="114300" distR="114300" simplePos="0" relativeHeight="251667456" behindDoc="1" locked="0" layoutInCell="1" allowOverlap="1" wp14:anchorId="1C659438" wp14:editId="01F4A596">
          <wp:simplePos x="0" y="0"/>
          <wp:positionH relativeFrom="column">
            <wp:posOffset>4453890</wp:posOffset>
          </wp:positionH>
          <wp:positionV relativeFrom="paragraph">
            <wp:posOffset>-207010</wp:posOffset>
          </wp:positionV>
          <wp:extent cx="1662430" cy="393065"/>
          <wp:effectExtent l="0" t="0" r="0" b="6985"/>
          <wp:wrapNone/>
          <wp:docPr id="46" name="Рисунок 2"/>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1">
                  <a:blip r:embed="rId3">
                    <a:extLst>
                      <a:ext uri="{28A0092B-C50C-407E-A947-70E740481C1C}">
                        <a14:useLocalDpi xmlns:a14="http://schemas.microsoft.com/office/drawing/2010/main" val="0"/>
                      </a:ext>
                    </a:extLst>
                  </a:blip>
                  <a:srcRect r="75687"/>
                  <a:stretch/>
                </pic:blipFill>
                <pic:spPr bwMode="auto">
                  <a:xfrm>
                    <a:off x="0" y="0"/>
                    <a:ext cx="1662430" cy="39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C3B8B"/>
    <w:multiLevelType w:val="hybridMultilevel"/>
    <w:tmpl w:val="A3F436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2EB0DBD"/>
    <w:multiLevelType w:val="hybridMultilevel"/>
    <w:tmpl w:val="AF945BA8"/>
    <w:lvl w:ilvl="0" w:tplc="04220011">
      <w:start w:val="1"/>
      <w:numFmt w:val="decimal"/>
      <w:lvlText w:val="%1)"/>
      <w:lvlJc w:val="left"/>
      <w:pPr>
        <w:ind w:left="927" w:hanging="360"/>
      </w:pPr>
      <w:rPr>
        <w:rFont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6C647F42"/>
    <w:multiLevelType w:val="hybridMultilevel"/>
    <w:tmpl w:val="7F1CF3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7DC7DC5"/>
    <w:multiLevelType w:val="hybridMultilevel"/>
    <w:tmpl w:val="10CA74BC"/>
    <w:lvl w:ilvl="0" w:tplc="DB34EC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C17"/>
    <w:rsid w:val="000072E1"/>
    <w:rsid w:val="000077C9"/>
    <w:rsid w:val="000159E6"/>
    <w:rsid w:val="0001694A"/>
    <w:rsid w:val="00022C17"/>
    <w:rsid w:val="00026E4E"/>
    <w:rsid w:val="00036FF0"/>
    <w:rsid w:val="0004061A"/>
    <w:rsid w:val="00065E23"/>
    <w:rsid w:val="00066061"/>
    <w:rsid w:val="00067796"/>
    <w:rsid w:val="00087566"/>
    <w:rsid w:val="0009236E"/>
    <w:rsid w:val="000A176B"/>
    <w:rsid w:val="000C15AB"/>
    <w:rsid w:val="000D71A0"/>
    <w:rsid w:val="000F400B"/>
    <w:rsid w:val="00107FEF"/>
    <w:rsid w:val="00110B5C"/>
    <w:rsid w:val="0011352C"/>
    <w:rsid w:val="00135132"/>
    <w:rsid w:val="0014725F"/>
    <w:rsid w:val="00155F13"/>
    <w:rsid w:val="00176B6C"/>
    <w:rsid w:val="00182170"/>
    <w:rsid w:val="0018560D"/>
    <w:rsid w:val="0018787F"/>
    <w:rsid w:val="001A5370"/>
    <w:rsid w:val="001B69C8"/>
    <w:rsid w:val="001B7FD5"/>
    <w:rsid w:val="001C6EDC"/>
    <w:rsid w:val="001D47AC"/>
    <w:rsid w:val="00205D9B"/>
    <w:rsid w:val="0021177B"/>
    <w:rsid w:val="00216C5C"/>
    <w:rsid w:val="00217763"/>
    <w:rsid w:val="0021790B"/>
    <w:rsid w:val="002269EA"/>
    <w:rsid w:val="00233A66"/>
    <w:rsid w:val="00240578"/>
    <w:rsid w:val="00241B2B"/>
    <w:rsid w:val="00274D89"/>
    <w:rsid w:val="0028052B"/>
    <w:rsid w:val="002862BF"/>
    <w:rsid w:val="0029661C"/>
    <w:rsid w:val="002A3112"/>
    <w:rsid w:val="002A58CA"/>
    <w:rsid w:val="002A6942"/>
    <w:rsid w:val="002C7DB9"/>
    <w:rsid w:val="00304AE7"/>
    <w:rsid w:val="00315EE2"/>
    <w:rsid w:val="00321565"/>
    <w:rsid w:val="00335C4F"/>
    <w:rsid w:val="003413AA"/>
    <w:rsid w:val="003645A6"/>
    <w:rsid w:val="00377513"/>
    <w:rsid w:val="00385A89"/>
    <w:rsid w:val="00387476"/>
    <w:rsid w:val="003945DC"/>
    <w:rsid w:val="003A29EC"/>
    <w:rsid w:val="003A6D58"/>
    <w:rsid w:val="003B4C44"/>
    <w:rsid w:val="003C48F3"/>
    <w:rsid w:val="003D423E"/>
    <w:rsid w:val="003D7EB5"/>
    <w:rsid w:val="003E02A1"/>
    <w:rsid w:val="003E1E8F"/>
    <w:rsid w:val="003E3678"/>
    <w:rsid w:val="0040333B"/>
    <w:rsid w:val="00435698"/>
    <w:rsid w:val="00444A91"/>
    <w:rsid w:val="00466EB1"/>
    <w:rsid w:val="00474152"/>
    <w:rsid w:val="0047748F"/>
    <w:rsid w:val="004820BB"/>
    <w:rsid w:val="004842D9"/>
    <w:rsid w:val="0049228C"/>
    <w:rsid w:val="004923CB"/>
    <w:rsid w:val="004A0D19"/>
    <w:rsid w:val="004A5FC5"/>
    <w:rsid w:val="004B3CB5"/>
    <w:rsid w:val="004E31AD"/>
    <w:rsid w:val="004F6409"/>
    <w:rsid w:val="005171D8"/>
    <w:rsid w:val="005260B2"/>
    <w:rsid w:val="0055297C"/>
    <w:rsid w:val="005813B1"/>
    <w:rsid w:val="00585B0B"/>
    <w:rsid w:val="00596E7F"/>
    <w:rsid w:val="005C13EF"/>
    <w:rsid w:val="005C4055"/>
    <w:rsid w:val="005D5560"/>
    <w:rsid w:val="005E7FF2"/>
    <w:rsid w:val="005F20DF"/>
    <w:rsid w:val="006031EF"/>
    <w:rsid w:val="00614E2F"/>
    <w:rsid w:val="00620968"/>
    <w:rsid w:val="00621C62"/>
    <w:rsid w:val="006241CA"/>
    <w:rsid w:val="00633E4F"/>
    <w:rsid w:val="00637A01"/>
    <w:rsid w:val="00657CFE"/>
    <w:rsid w:val="00663AF0"/>
    <w:rsid w:val="006661D1"/>
    <w:rsid w:val="00673130"/>
    <w:rsid w:val="00677FC7"/>
    <w:rsid w:val="00692995"/>
    <w:rsid w:val="006A3311"/>
    <w:rsid w:val="006A506F"/>
    <w:rsid w:val="006B655B"/>
    <w:rsid w:val="006B7D48"/>
    <w:rsid w:val="006C0A04"/>
    <w:rsid w:val="006C5CB3"/>
    <w:rsid w:val="006D6AC1"/>
    <w:rsid w:val="006E320F"/>
    <w:rsid w:val="0071607C"/>
    <w:rsid w:val="007361A2"/>
    <w:rsid w:val="00760B27"/>
    <w:rsid w:val="0077429B"/>
    <w:rsid w:val="00783B1B"/>
    <w:rsid w:val="007956E0"/>
    <w:rsid w:val="007B1B72"/>
    <w:rsid w:val="007C20BE"/>
    <w:rsid w:val="007C58A8"/>
    <w:rsid w:val="007C5BC5"/>
    <w:rsid w:val="007D0C17"/>
    <w:rsid w:val="007D7042"/>
    <w:rsid w:val="007F6FEF"/>
    <w:rsid w:val="008141B6"/>
    <w:rsid w:val="0081499B"/>
    <w:rsid w:val="00821218"/>
    <w:rsid w:val="0082345D"/>
    <w:rsid w:val="0085650C"/>
    <w:rsid w:val="00861E83"/>
    <w:rsid w:val="00891B27"/>
    <w:rsid w:val="00892FA5"/>
    <w:rsid w:val="00894A80"/>
    <w:rsid w:val="0089767F"/>
    <w:rsid w:val="008B635A"/>
    <w:rsid w:val="008C2B37"/>
    <w:rsid w:val="008D5359"/>
    <w:rsid w:val="008F12C7"/>
    <w:rsid w:val="00903DCB"/>
    <w:rsid w:val="009137BA"/>
    <w:rsid w:val="00913D96"/>
    <w:rsid w:val="0092611D"/>
    <w:rsid w:val="00956616"/>
    <w:rsid w:val="00966B3C"/>
    <w:rsid w:val="009778D2"/>
    <w:rsid w:val="0098031F"/>
    <w:rsid w:val="009972EB"/>
    <w:rsid w:val="009A637C"/>
    <w:rsid w:val="009B5998"/>
    <w:rsid w:val="009B7937"/>
    <w:rsid w:val="009C6BEC"/>
    <w:rsid w:val="009D4227"/>
    <w:rsid w:val="009D48EC"/>
    <w:rsid w:val="009D65E0"/>
    <w:rsid w:val="009D6BAC"/>
    <w:rsid w:val="009E79D1"/>
    <w:rsid w:val="00A20DFD"/>
    <w:rsid w:val="00A230F9"/>
    <w:rsid w:val="00A35174"/>
    <w:rsid w:val="00A53694"/>
    <w:rsid w:val="00A618D8"/>
    <w:rsid w:val="00A718FF"/>
    <w:rsid w:val="00AB07A2"/>
    <w:rsid w:val="00AB447B"/>
    <w:rsid w:val="00AC1B87"/>
    <w:rsid w:val="00AC7635"/>
    <w:rsid w:val="00AD0BAC"/>
    <w:rsid w:val="00AE0D27"/>
    <w:rsid w:val="00AE139A"/>
    <w:rsid w:val="00AE40B4"/>
    <w:rsid w:val="00AE7B29"/>
    <w:rsid w:val="00AF0624"/>
    <w:rsid w:val="00AF321A"/>
    <w:rsid w:val="00AF5E1C"/>
    <w:rsid w:val="00B07470"/>
    <w:rsid w:val="00B159EE"/>
    <w:rsid w:val="00B21F85"/>
    <w:rsid w:val="00B22BA1"/>
    <w:rsid w:val="00B278AE"/>
    <w:rsid w:val="00B361F1"/>
    <w:rsid w:val="00B36D4C"/>
    <w:rsid w:val="00B37497"/>
    <w:rsid w:val="00B46E43"/>
    <w:rsid w:val="00B5142D"/>
    <w:rsid w:val="00B6261A"/>
    <w:rsid w:val="00BB0BE1"/>
    <w:rsid w:val="00BB3558"/>
    <w:rsid w:val="00BE3B85"/>
    <w:rsid w:val="00BE71FA"/>
    <w:rsid w:val="00BF47FC"/>
    <w:rsid w:val="00C04AF5"/>
    <w:rsid w:val="00C32F2D"/>
    <w:rsid w:val="00C5303B"/>
    <w:rsid w:val="00C54459"/>
    <w:rsid w:val="00C6272C"/>
    <w:rsid w:val="00C80176"/>
    <w:rsid w:val="00C9169B"/>
    <w:rsid w:val="00C977B0"/>
    <w:rsid w:val="00CB4546"/>
    <w:rsid w:val="00CC32EF"/>
    <w:rsid w:val="00CD4E2A"/>
    <w:rsid w:val="00CE0585"/>
    <w:rsid w:val="00CE350E"/>
    <w:rsid w:val="00D214A0"/>
    <w:rsid w:val="00D467A0"/>
    <w:rsid w:val="00D632D1"/>
    <w:rsid w:val="00D645D6"/>
    <w:rsid w:val="00D70E59"/>
    <w:rsid w:val="00DA73D8"/>
    <w:rsid w:val="00DB3128"/>
    <w:rsid w:val="00DC42F7"/>
    <w:rsid w:val="00DD2613"/>
    <w:rsid w:val="00DF2872"/>
    <w:rsid w:val="00DF4A1A"/>
    <w:rsid w:val="00E124C9"/>
    <w:rsid w:val="00E1739B"/>
    <w:rsid w:val="00E24998"/>
    <w:rsid w:val="00E650AF"/>
    <w:rsid w:val="00E653B5"/>
    <w:rsid w:val="00E728E7"/>
    <w:rsid w:val="00EB58CA"/>
    <w:rsid w:val="00EC181C"/>
    <w:rsid w:val="00EC60CC"/>
    <w:rsid w:val="00ED2B1B"/>
    <w:rsid w:val="00F1293B"/>
    <w:rsid w:val="00F513C8"/>
    <w:rsid w:val="00F5717E"/>
    <w:rsid w:val="00F93B41"/>
    <w:rsid w:val="00FB232D"/>
    <w:rsid w:val="00FC2862"/>
    <w:rsid w:val="00FC2B29"/>
    <w:rsid w:val="00FC7302"/>
    <w:rsid w:val="00FE61DD"/>
    <w:rsid w:val="00FF0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D05A3"/>
  <w15:chartTrackingRefBased/>
  <w15:docId w15:val="{B1E31381-467F-4D5F-8413-1445F702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13D9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uk-UA"/>
    </w:rPr>
  </w:style>
  <w:style w:type="paragraph" w:styleId="3">
    <w:name w:val="heading 3"/>
    <w:basedOn w:val="a"/>
    <w:next w:val="a"/>
    <w:link w:val="30"/>
    <w:uiPriority w:val="9"/>
    <w:semiHidden/>
    <w:unhideWhenUsed/>
    <w:qFormat/>
    <w:rsid w:val="009B79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0C17"/>
    <w:pPr>
      <w:tabs>
        <w:tab w:val="center" w:pos="4819"/>
        <w:tab w:val="right" w:pos="9639"/>
      </w:tabs>
      <w:spacing w:after="0" w:line="240" w:lineRule="auto"/>
    </w:pPr>
    <w:rPr>
      <w:lang w:val="nl-BE"/>
    </w:rPr>
  </w:style>
  <w:style w:type="character" w:customStyle="1" w:styleId="a4">
    <w:name w:val="Верхний колонтитул Знак"/>
    <w:basedOn w:val="a0"/>
    <w:link w:val="a3"/>
    <w:uiPriority w:val="99"/>
    <w:rsid w:val="007D0C17"/>
    <w:rPr>
      <w:lang w:val="nl-BE"/>
    </w:rPr>
  </w:style>
  <w:style w:type="paragraph" w:styleId="a5">
    <w:name w:val="footer"/>
    <w:basedOn w:val="a"/>
    <w:link w:val="a6"/>
    <w:uiPriority w:val="99"/>
    <w:unhideWhenUsed/>
    <w:rsid w:val="007D0C17"/>
    <w:pPr>
      <w:tabs>
        <w:tab w:val="center" w:pos="4844"/>
        <w:tab w:val="right" w:pos="9689"/>
      </w:tabs>
      <w:spacing w:after="0" w:line="240" w:lineRule="auto"/>
    </w:pPr>
  </w:style>
  <w:style w:type="character" w:customStyle="1" w:styleId="a6">
    <w:name w:val="Нижний колонтитул Знак"/>
    <w:basedOn w:val="a0"/>
    <w:link w:val="a5"/>
    <w:uiPriority w:val="99"/>
    <w:rsid w:val="007D0C17"/>
  </w:style>
  <w:style w:type="paragraph" w:styleId="a7">
    <w:name w:val="footnote text"/>
    <w:basedOn w:val="a"/>
    <w:link w:val="a8"/>
    <w:uiPriority w:val="99"/>
    <w:semiHidden/>
    <w:unhideWhenUsed/>
    <w:rsid w:val="006D6AC1"/>
    <w:pPr>
      <w:spacing w:after="0" w:line="240" w:lineRule="auto"/>
    </w:pPr>
    <w:rPr>
      <w:sz w:val="20"/>
      <w:szCs w:val="20"/>
    </w:rPr>
  </w:style>
  <w:style w:type="character" w:customStyle="1" w:styleId="a8">
    <w:name w:val="Текст сноски Знак"/>
    <w:basedOn w:val="a0"/>
    <w:link w:val="a7"/>
    <w:uiPriority w:val="99"/>
    <w:semiHidden/>
    <w:rsid w:val="006D6AC1"/>
    <w:rPr>
      <w:sz w:val="20"/>
      <w:szCs w:val="20"/>
    </w:rPr>
  </w:style>
  <w:style w:type="character" w:styleId="a9">
    <w:name w:val="footnote reference"/>
    <w:basedOn w:val="a0"/>
    <w:uiPriority w:val="99"/>
    <w:semiHidden/>
    <w:unhideWhenUsed/>
    <w:rsid w:val="006D6AC1"/>
    <w:rPr>
      <w:vertAlign w:val="superscript"/>
    </w:rPr>
  </w:style>
  <w:style w:type="character" w:styleId="aa">
    <w:name w:val="Hyperlink"/>
    <w:basedOn w:val="a0"/>
    <w:uiPriority w:val="99"/>
    <w:unhideWhenUsed/>
    <w:rsid w:val="0021790B"/>
    <w:rPr>
      <w:color w:val="0000FF"/>
      <w:u w:val="single"/>
    </w:rPr>
  </w:style>
  <w:style w:type="character" w:styleId="ab">
    <w:name w:val="Emphasis"/>
    <w:basedOn w:val="a0"/>
    <w:uiPriority w:val="99"/>
    <w:qFormat/>
    <w:rsid w:val="00D645D6"/>
    <w:rPr>
      <w:rFonts w:cs="Times New Roman"/>
      <w:i/>
      <w:iCs/>
    </w:rPr>
  </w:style>
  <w:style w:type="table" w:styleId="ac">
    <w:name w:val="Table Grid"/>
    <w:basedOn w:val="a1"/>
    <w:uiPriority w:val="59"/>
    <w:rsid w:val="00D64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466E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913D96"/>
    <w:rPr>
      <w:rFonts w:asciiTheme="majorHAnsi" w:eastAsiaTheme="majorEastAsia" w:hAnsiTheme="majorHAnsi" w:cstheme="majorBidi"/>
      <w:b/>
      <w:bCs/>
      <w:color w:val="2E74B5" w:themeColor="accent1" w:themeShade="BF"/>
      <w:sz w:val="28"/>
      <w:szCs w:val="28"/>
      <w:lang w:val="uk-UA"/>
    </w:rPr>
  </w:style>
  <w:style w:type="character" w:customStyle="1" w:styleId="30">
    <w:name w:val="Заголовок 3 Знак"/>
    <w:basedOn w:val="a0"/>
    <w:link w:val="3"/>
    <w:uiPriority w:val="9"/>
    <w:semiHidden/>
    <w:rsid w:val="009B7937"/>
    <w:rPr>
      <w:rFonts w:asciiTheme="majorHAnsi" w:eastAsiaTheme="majorEastAsia" w:hAnsiTheme="majorHAnsi" w:cstheme="majorBidi"/>
      <w:color w:val="1F4D78" w:themeColor="accent1" w:themeShade="7F"/>
      <w:sz w:val="24"/>
      <w:szCs w:val="24"/>
    </w:rPr>
  </w:style>
  <w:style w:type="paragraph" w:styleId="ae">
    <w:name w:val="List Paragraph"/>
    <w:basedOn w:val="a"/>
    <w:uiPriority w:val="34"/>
    <w:qFormat/>
    <w:rsid w:val="005C13EF"/>
    <w:pPr>
      <w:ind w:left="720"/>
      <w:contextualSpacing/>
    </w:pPr>
  </w:style>
  <w:style w:type="character" w:styleId="af">
    <w:name w:val="Strong"/>
    <w:basedOn w:val="a0"/>
    <w:uiPriority w:val="22"/>
    <w:qFormat/>
    <w:rsid w:val="00677FC7"/>
    <w:rPr>
      <w:b/>
      <w:bCs/>
    </w:rPr>
  </w:style>
  <w:style w:type="character" w:styleId="af0">
    <w:name w:val="FollowedHyperlink"/>
    <w:basedOn w:val="a0"/>
    <w:uiPriority w:val="99"/>
    <w:semiHidden/>
    <w:unhideWhenUsed/>
    <w:rsid w:val="002A58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256">
      <w:bodyDiv w:val="1"/>
      <w:marLeft w:val="0"/>
      <w:marRight w:val="0"/>
      <w:marTop w:val="0"/>
      <w:marBottom w:val="0"/>
      <w:divBdr>
        <w:top w:val="none" w:sz="0" w:space="0" w:color="auto"/>
        <w:left w:val="none" w:sz="0" w:space="0" w:color="auto"/>
        <w:bottom w:val="none" w:sz="0" w:space="0" w:color="auto"/>
        <w:right w:val="none" w:sz="0" w:space="0" w:color="auto"/>
      </w:divBdr>
    </w:div>
    <w:div w:id="240333701">
      <w:bodyDiv w:val="1"/>
      <w:marLeft w:val="0"/>
      <w:marRight w:val="0"/>
      <w:marTop w:val="0"/>
      <w:marBottom w:val="0"/>
      <w:divBdr>
        <w:top w:val="none" w:sz="0" w:space="0" w:color="auto"/>
        <w:left w:val="none" w:sz="0" w:space="0" w:color="auto"/>
        <w:bottom w:val="none" w:sz="0" w:space="0" w:color="auto"/>
        <w:right w:val="none" w:sz="0" w:space="0" w:color="auto"/>
      </w:divBdr>
    </w:div>
    <w:div w:id="244845147">
      <w:bodyDiv w:val="1"/>
      <w:marLeft w:val="0"/>
      <w:marRight w:val="0"/>
      <w:marTop w:val="0"/>
      <w:marBottom w:val="0"/>
      <w:divBdr>
        <w:top w:val="none" w:sz="0" w:space="0" w:color="auto"/>
        <w:left w:val="none" w:sz="0" w:space="0" w:color="auto"/>
        <w:bottom w:val="none" w:sz="0" w:space="0" w:color="auto"/>
        <w:right w:val="none" w:sz="0" w:space="0" w:color="auto"/>
      </w:divBdr>
    </w:div>
    <w:div w:id="251280172">
      <w:bodyDiv w:val="1"/>
      <w:marLeft w:val="0"/>
      <w:marRight w:val="0"/>
      <w:marTop w:val="0"/>
      <w:marBottom w:val="0"/>
      <w:divBdr>
        <w:top w:val="none" w:sz="0" w:space="0" w:color="auto"/>
        <w:left w:val="none" w:sz="0" w:space="0" w:color="auto"/>
        <w:bottom w:val="none" w:sz="0" w:space="0" w:color="auto"/>
        <w:right w:val="none" w:sz="0" w:space="0" w:color="auto"/>
      </w:divBdr>
    </w:div>
    <w:div w:id="289869589">
      <w:bodyDiv w:val="1"/>
      <w:marLeft w:val="0"/>
      <w:marRight w:val="0"/>
      <w:marTop w:val="0"/>
      <w:marBottom w:val="0"/>
      <w:divBdr>
        <w:top w:val="none" w:sz="0" w:space="0" w:color="auto"/>
        <w:left w:val="none" w:sz="0" w:space="0" w:color="auto"/>
        <w:bottom w:val="none" w:sz="0" w:space="0" w:color="auto"/>
        <w:right w:val="none" w:sz="0" w:space="0" w:color="auto"/>
      </w:divBdr>
    </w:div>
    <w:div w:id="340396735">
      <w:bodyDiv w:val="1"/>
      <w:marLeft w:val="0"/>
      <w:marRight w:val="0"/>
      <w:marTop w:val="0"/>
      <w:marBottom w:val="0"/>
      <w:divBdr>
        <w:top w:val="none" w:sz="0" w:space="0" w:color="auto"/>
        <w:left w:val="none" w:sz="0" w:space="0" w:color="auto"/>
        <w:bottom w:val="none" w:sz="0" w:space="0" w:color="auto"/>
        <w:right w:val="none" w:sz="0" w:space="0" w:color="auto"/>
      </w:divBdr>
    </w:div>
    <w:div w:id="406000062">
      <w:bodyDiv w:val="1"/>
      <w:marLeft w:val="0"/>
      <w:marRight w:val="0"/>
      <w:marTop w:val="0"/>
      <w:marBottom w:val="0"/>
      <w:divBdr>
        <w:top w:val="none" w:sz="0" w:space="0" w:color="auto"/>
        <w:left w:val="none" w:sz="0" w:space="0" w:color="auto"/>
        <w:bottom w:val="none" w:sz="0" w:space="0" w:color="auto"/>
        <w:right w:val="none" w:sz="0" w:space="0" w:color="auto"/>
      </w:divBdr>
      <w:divsChild>
        <w:div w:id="359163958">
          <w:marLeft w:val="0"/>
          <w:marRight w:val="0"/>
          <w:marTop w:val="0"/>
          <w:marBottom w:val="0"/>
          <w:divBdr>
            <w:top w:val="none" w:sz="0" w:space="0" w:color="auto"/>
            <w:left w:val="none" w:sz="0" w:space="0" w:color="auto"/>
            <w:bottom w:val="none" w:sz="0" w:space="0" w:color="auto"/>
            <w:right w:val="none" w:sz="0" w:space="0" w:color="auto"/>
          </w:divBdr>
        </w:div>
      </w:divsChild>
    </w:div>
    <w:div w:id="493880850">
      <w:bodyDiv w:val="1"/>
      <w:marLeft w:val="0"/>
      <w:marRight w:val="0"/>
      <w:marTop w:val="0"/>
      <w:marBottom w:val="0"/>
      <w:divBdr>
        <w:top w:val="none" w:sz="0" w:space="0" w:color="auto"/>
        <w:left w:val="none" w:sz="0" w:space="0" w:color="auto"/>
        <w:bottom w:val="none" w:sz="0" w:space="0" w:color="auto"/>
        <w:right w:val="none" w:sz="0" w:space="0" w:color="auto"/>
      </w:divBdr>
    </w:div>
    <w:div w:id="605230413">
      <w:bodyDiv w:val="1"/>
      <w:marLeft w:val="0"/>
      <w:marRight w:val="0"/>
      <w:marTop w:val="0"/>
      <w:marBottom w:val="0"/>
      <w:divBdr>
        <w:top w:val="none" w:sz="0" w:space="0" w:color="auto"/>
        <w:left w:val="none" w:sz="0" w:space="0" w:color="auto"/>
        <w:bottom w:val="none" w:sz="0" w:space="0" w:color="auto"/>
        <w:right w:val="none" w:sz="0" w:space="0" w:color="auto"/>
      </w:divBdr>
    </w:div>
    <w:div w:id="678772505">
      <w:bodyDiv w:val="1"/>
      <w:marLeft w:val="0"/>
      <w:marRight w:val="0"/>
      <w:marTop w:val="0"/>
      <w:marBottom w:val="0"/>
      <w:divBdr>
        <w:top w:val="none" w:sz="0" w:space="0" w:color="auto"/>
        <w:left w:val="none" w:sz="0" w:space="0" w:color="auto"/>
        <w:bottom w:val="none" w:sz="0" w:space="0" w:color="auto"/>
        <w:right w:val="none" w:sz="0" w:space="0" w:color="auto"/>
      </w:divBdr>
      <w:divsChild>
        <w:div w:id="992368203">
          <w:marLeft w:val="0"/>
          <w:marRight w:val="0"/>
          <w:marTop w:val="0"/>
          <w:marBottom w:val="0"/>
          <w:divBdr>
            <w:top w:val="none" w:sz="0" w:space="0" w:color="auto"/>
            <w:left w:val="none" w:sz="0" w:space="0" w:color="auto"/>
            <w:bottom w:val="none" w:sz="0" w:space="0" w:color="auto"/>
            <w:right w:val="none" w:sz="0" w:space="0" w:color="auto"/>
          </w:divBdr>
        </w:div>
      </w:divsChild>
    </w:div>
    <w:div w:id="716783096">
      <w:bodyDiv w:val="1"/>
      <w:marLeft w:val="0"/>
      <w:marRight w:val="0"/>
      <w:marTop w:val="0"/>
      <w:marBottom w:val="0"/>
      <w:divBdr>
        <w:top w:val="none" w:sz="0" w:space="0" w:color="auto"/>
        <w:left w:val="none" w:sz="0" w:space="0" w:color="auto"/>
        <w:bottom w:val="none" w:sz="0" w:space="0" w:color="auto"/>
        <w:right w:val="none" w:sz="0" w:space="0" w:color="auto"/>
      </w:divBdr>
    </w:div>
    <w:div w:id="795414383">
      <w:bodyDiv w:val="1"/>
      <w:marLeft w:val="0"/>
      <w:marRight w:val="0"/>
      <w:marTop w:val="0"/>
      <w:marBottom w:val="0"/>
      <w:divBdr>
        <w:top w:val="none" w:sz="0" w:space="0" w:color="auto"/>
        <w:left w:val="none" w:sz="0" w:space="0" w:color="auto"/>
        <w:bottom w:val="none" w:sz="0" w:space="0" w:color="auto"/>
        <w:right w:val="none" w:sz="0" w:space="0" w:color="auto"/>
      </w:divBdr>
    </w:div>
    <w:div w:id="967053356">
      <w:bodyDiv w:val="1"/>
      <w:marLeft w:val="0"/>
      <w:marRight w:val="0"/>
      <w:marTop w:val="0"/>
      <w:marBottom w:val="0"/>
      <w:divBdr>
        <w:top w:val="none" w:sz="0" w:space="0" w:color="auto"/>
        <w:left w:val="none" w:sz="0" w:space="0" w:color="auto"/>
        <w:bottom w:val="none" w:sz="0" w:space="0" w:color="auto"/>
        <w:right w:val="none" w:sz="0" w:space="0" w:color="auto"/>
      </w:divBdr>
    </w:div>
    <w:div w:id="1003703800">
      <w:bodyDiv w:val="1"/>
      <w:marLeft w:val="0"/>
      <w:marRight w:val="0"/>
      <w:marTop w:val="0"/>
      <w:marBottom w:val="0"/>
      <w:divBdr>
        <w:top w:val="none" w:sz="0" w:space="0" w:color="auto"/>
        <w:left w:val="none" w:sz="0" w:space="0" w:color="auto"/>
        <w:bottom w:val="none" w:sz="0" w:space="0" w:color="auto"/>
        <w:right w:val="none" w:sz="0" w:space="0" w:color="auto"/>
      </w:divBdr>
    </w:div>
    <w:div w:id="1026059112">
      <w:bodyDiv w:val="1"/>
      <w:marLeft w:val="0"/>
      <w:marRight w:val="0"/>
      <w:marTop w:val="0"/>
      <w:marBottom w:val="0"/>
      <w:divBdr>
        <w:top w:val="none" w:sz="0" w:space="0" w:color="auto"/>
        <w:left w:val="none" w:sz="0" w:space="0" w:color="auto"/>
        <w:bottom w:val="none" w:sz="0" w:space="0" w:color="auto"/>
        <w:right w:val="none" w:sz="0" w:space="0" w:color="auto"/>
      </w:divBdr>
    </w:div>
    <w:div w:id="1067416489">
      <w:bodyDiv w:val="1"/>
      <w:marLeft w:val="0"/>
      <w:marRight w:val="0"/>
      <w:marTop w:val="0"/>
      <w:marBottom w:val="0"/>
      <w:divBdr>
        <w:top w:val="none" w:sz="0" w:space="0" w:color="auto"/>
        <w:left w:val="none" w:sz="0" w:space="0" w:color="auto"/>
        <w:bottom w:val="none" w:sz="0" w:space="0" w:color="auto"/>
        <w:right w:val="none" w:sz="0" w:space="0" w:color="auto"/>
      </w:divBdr>
    </w:div>
    <w:div w:id="1225141944">
      <w:bodyDiv w:val="1"/>
      <w:marLeft w:val="0"/>
      <w:marRight w:val="0"/>
      <w:marTop w:val="0"/>
      <w:marBottom w:val="0"/>
      <w:divBdr>
        <w:top w:val="none" w:sz="0" w:space="0" w:color="auto"/>
        <w:left w:val="none" w:sz="0" w:space="0" w:color="auto"/>
        <w:bottom w:val="none" w:sz="0" w:space="0" w:color="auto"/>
        <w:right w:val="none" w:sz="0" w:space="0" w:color="auto"/>
      </w:divBdr>
    </w:div>
    <w:div w:id="1294557221">
      <w:bodyDiv w:val="1"/>
      <w:marLeft w:val="0"/>
      <w:marRight w:val="0"/>
      <w:marTop w:val="0"/>
      <w:marBottom w:val="0"/>
      <w:divBdr>
        <w:top w:val="none" w:sz="0" w:space="0" w:color="auto"/>
        <w:left w:val="none" w:sz="0" w:space="0" w:color="auto"/>
        <w:bottom w:val="none" w:sz="0" w:space="0" w:color="auto"/>
        <w:right w:val="none" w:sz="0" w:space="0" w:color="auto"/>
      </w:divBdr>
    </w:div>
    <w:div w:id="1324436420">
      <w:bodyDiv w:val="1"/>
      <w:marLeft w:val="0"/>
      <w:marRight w:val="0"/>
      <w:marTop w:val="0"/>
      <w:marBottom w:val="0"/>
      <w:divBdr>
        <w:top w:val="none" w:sz="0" w:space="0" w:color="auto"/>
        <w:left w:val="none" w:sz="0" w:space="0" w:color="auto"/>
        <w:bottom w:val="none" w:sz="0" w:space="0" w:color="auto"/>
        <w:right w:val="none" w:sz="0" w:space="0" w:color="auto"/>
      </w:divBdr>
    </w:div>
    <w:div w:id="1337539530">
      <w:bodyDiv w:val="1"/>
      <w:marLeft w:val="0"/>
      <w:marRight w:val="0"/>
      <w:marTop w:val="0"/>
      <w:marBottom w:val="0"/>
      <w:divBdr>
        <w:top w:val="none" w:sz="0" w:space="0" w:color="auto"/>
        <w:left w:val="none" w:sz="0" w:space="0" w:color="auto"/>
        <w:bottom w:val="none" w:sz="0" w:space="0" w:color="auto"/>
        <w:right w:val="none" w:sz="0" w:space="0" w:color="auto"/>
      </w:divBdr>
    </w:div>
    <w:div w:id="1376465534">
      <w:bodyDiv w:val="1"/>
      <w:marLeft w:val="0"/>
      <w:marRight w:val="0"/>
      <w:marTop w:val="0"/>
      <w:marBottom w:val="0"/>
      <w:divBdr>
        <w:top w:val="none" w:sz="0" w:space="0" w:color="auto"/>
        <w:left w:val="none" w:sz="0" w:space="0" w:color="auto"/>
        <w:bottom w:val="none" w:sz="0" w:space="0" w:color="auto"/>
        <w:right w:val="none" w:sz="0" w:space="0" w:color="auto"/>
      </w:divBdr>
    </w:div>
    <w:div w:id="1410350388">
      <w:bodyDiv w:val="1"/>
      <w:marLeft w:val="0"/>
      <w:marRight w:val="0"/>
      <w:marTop w:val="0"/>
      <w:marBottom w:val="0"/>
      <w:divBdr>
        <w:top w:val="none" w:sz="0" w:space="0" w:color="auto"/>
        <w:left w:val="none" w:sz="0" w:space="0" w:color="auto"/>
        <w:bottom w:val="none" w:sz="0" w:space="0" w:color="auto"/>
        <w:right w:val="none" w:sz="0" w:space="0" w:color="auto"/>
      </w:divBdr>
    </w:div>
    <w:div w:id="1472213480">
      <w:bodyDiv w:val="1"/>
      <w:marLeft w:val="0"/>
      <w:marRight w:val="0"/>
      <w:marTop w:val="0"/>
      <w:marBottom w:val="0"/>
      <w:divBdr>
        <w:top w:val="none" w:sz="0" w:space="0" w:color="auto"/>
        <w:left w:val="none" w:sz="0" w:space="0" w:color="auto"/>
        <w:bottom w:val="none" w:sz="0" w:space="0" w:color="auto"/>
        <w:right w:val="none" w:sz="0" w:space="0" w:color="auto"/>
      </w:divBdr>
    </w:div>
    <w:div w:id="1587229702">
      <w:bodyDiv w:val="1"/>
      <w:marLeft w:val="0"/>
      <w:marRight w:val="0"/>
      <w:marTop w:val="0"/>
      <w:marBottom w:val="0"/>
      <w:divBdr>
        <w:top w:val="none" w:sz="0" w:space="0" w:color="auto"/>
        <w:left w:val="none" w:sz="0" w:space="0" w:color="auto"/>
        <w:bottom w:val="none" w:sz="0" w:space="0" w:color="auto"/>
        <w:right w:val="none" w:sz="0" w:space="0" w:color="auto"/>
      </w:divBdr>
      <w:divsChild>
        <w:div w:id="1507673386">
          <w:marLeft w:val="0"/>
          <w:marRight w:val="0"/>
          <w:marTop w:val="0"/>
          <w:marBottom w:val="0"/>
          <w:divBdr>
            <w:top w:val="none" w:sz="0" w:space="0" w:color="auto"/>
            <w:left w:val="none" w:sz="0" w:space="0" w:color="auto"/>
            <w:bottom w:val="none" w:sz="0" w:space="0" w:color="auto"/>
            <w:right w:val="none" w:sz="0" w:space="0" w:color="auto"/>
          </w:divBdr>
          <w:divsChild>
            <w:div w:id="171802342">
              <w:marLeft w:val="0"/>
              <w:marRight w:val="0"/>
              <w:marTop w:val="0"/>
              <w:marBottom w:val="0"/>
              <w:divBdr>
                <w:top w:val="none" w:sz="0" w:space="0" w:color="auto"/>
                <w:left w:val="none" w:sz="0" w:space="0" w:color="auto"/>
                <w:bottom w:val="none" w:sz="0" w:space="0" w:color="auto"/>
                <w:right w:val="none" w:sz="0" w:space="0" w:color="auto"/>
              </w:divBdr>
              <w:divsChild>
                <w:div w:id="364451668">
                  <w:marLeft w:val="0"/>
                  <w:marRight w:val="0"/>
                  <w:marTop w:val="0"/>
                  <w:marBottom w:val="0"/>
                  <w:divBdr>
                    <w:top w:val="none" w:sz="0" w:space="0" w:color="auto"/>
                    <w:left w:val="none" w:sz="0" w:space="0" w:color="auto"/>
                    <w:bottom w:val="none" w:sz="0" w:space="0" w:color="auto"/>
                    <w:right w:val="none" w:sz="0" w:space="0" w:color="auto"/>
                  </w:divBdr>
                  <w:divsChild>
                    <w:div w:id="4957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31487">
          <w:marLeft w:val="0"/>
          <w:marRight w:val="0"/>
          <w:marTop w:val="0"/>
          <w:marBottom w:val="0"/>
          <w:divBdr>
            <w:top w:val="none" w:sz="0" w:space="0" w:color="auto"/>
            <w:left w:val="none" w:sz="0" w:space="0" w:color="auto"/>
            <w:bottom w:val="none" w:sz="0" w:space="0" w:color="auto"/>
            <w:right w:val="none" w:sz="0" w:space="0" w:color="auto"/>
          </w:divBdr>
          <w:divsChild>
            <w:div w:id="1134562232">
              <w:marLeft w:val="0"/>
              <w:marRight w:val="0"/>
              <w:marTop w:val="0"/>
              <w:marBottom w:val="0"/>
              <w:divBdr>
                <w:top w:val="none" w:sz="0" w:space="0" w:color="auto"/>
                <w:left w:val="none" w:sz="0" w:space="0" w:color="auto"/>
                <w:bottom w:val="none" w:sz="0" w:space="0" w:color="auto"/>
                <w:right w:val="none" w:sz="0" w:space="0" w:color="auto"/>
              </w:divBdr>
              <w:divsChild>
                <w:div w:id="583027208">
                  <w:marLeft w:val="0"/>
                  <w:marRight w:val="0"/>
                  <w:marTop w:val="0"/>
                  <w:marBottom w:val="0"/>
                  <w:divBdr>
                    <w:top w:val="none" w:sz="0" w:space="0" w:color="auto"/>
                    <w:left w:val="none" w:sz="0" w:space="0" w:color="auto"/>
                    <w:bottom w:val="none" w:sz="0" w:space="0" w:color="auto"/>
                    <w:right w:val="none" w:sz="0" w:space="0" w:color="auto"/>
                  </w:divBdr>
                  <w:divsChild>
                    <w:div w:id="1801219304">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040309">
      <w:bodyDiv w:val="1"/>
      <w:marLeft w:val="0"/>
      <w:marRight w:val="0"/>
      <w:marTop w:val="0"/>
      <w:marBottom w:val="0"/>
      <w:divBdr>
        <w:top w:val="none" w:sz="0" w:space="0" w:color="auto"/>
        <w:left w:val="none" w:sz="0" w:space="0" w:color="auto"/>
        <w:bottom w:val="none" w:sz="0" w:space="0" w:color="auto"/>
        <w:right w:val="none" w:sz="0" w:space="0" w:color="auto"/>
      </w:divBdr>
    </w:div>
    <w:div w:id="1853103838">
      <w:bodyDiv w:val="1"/>
      <w:marLeft w:val="0"/>
      <w:marRight w:val="0"/>
      <w:marTop w:val="0"/>
      <w:marBottom w:val="0"/>
      <w:divBdr>
        <w:top w:val="none" w:sz="0" w:space="0" w:color="auto"/>
        <w:left w:val="none" w:sz="0" w:space="0" w:color="auto"/>
        <w:bottom w:val="none" w:sz="0" w:space="0" w:color="auto"/>
        <w:right w:val="none" w:sz="0" w:space="0" w:color="auto"/>
      </w:divBdr>
    </w:div>
    <w:div w:id="1899051344">
      <w:bodyDiv w:val="1"/>
      <w:marLeft w:val="0"/>
      <w:marRight w:val="0"/>
      <w:marTop w:val="0"/>
      <w:marBottom w:val="0"/>
      <w:divBdr>
        <w:top w:val="none" w:sz="0" w:space="0" w:color="auto"/>
        <w:left w:val="none" w:sz="0" w:space="0" w:color="auto"/>
        <w:bottom w:val="none" w:sz="0" w:space="0" w:color="auto"/>
        <w:right w:val="none" w:sz="0" w:space="0" w:color="auto"/>
      </w:divBdr>
    </w:div>
    <w:div w:id="1987391099">
      <w:bodyDiv w:val="1"/>
      <w:marLeft w:val="0"/>
      <w:marRight w:val="0"/>
      <w:marTop w:val="0"/>
      <w:marBottom w:val="0"/>
      <w:divBdr>
        <w:top w:val="none" w:sz="0" w:space="0" w:color="auto"/>
        <w:left w:val="none" w:sz="0" w:space="0" w:color="auto"/>
        <w:bottom w:val="none" w:sz="0" w:space="0" w:color="auto"/>
        <w:right w:val="none" w:sz="0" w:space="0" w:color="auto"/>
      </w:divBdr>
    </w:div>
    <w:div w:id="2065713589">
      <w:bodyDiv w:val="1"/>
      <w:marLeft w:val="0"/>
      <w:marRight w:val="0"/>
      <w:marTop w:val="0"/>
      <w:marBottom w:val="0"/>
      <w:divBdr>
        <w:top w:val="none" w:sz="0" w:space="0" w:color="auto"/>
        <w:left w:val="none" w:sz="0" w:space="0" w:color="auto"/>
        <w:bottom w:val="none" w:sz="0" w:space="0" w:color="auto"/>
        <w:right w:val="none" w:sz="0" w:space="0" w:color="auto"/>
      </w:divBdr>
    </w:div>
    <w:div w:id="2106490089">
      <w:bodyDiv w:val="1"/>
      <w:marLeft w:val="0"/>
      <w:marRight w:val="0"/>
      <w:marTop w:val="0"/>
      <w:marBottom w:val="0"/>
      <w:divBdr>
        <w:top w:val="none" w:sz="0" w:space="0" w:color="auto"/>
        <w:left w:val="none" w:sz="0" w:space="0" w:color="auto"/>
        <w:bottom w:val="none" w:sz="0" w:space="0" w:color="auto"/>
        <w:right w:val="none" w:sz="0" w:space="0" w:color="auto"/>
      </w:divBdr>
    </w:div>
    <w:div w:id="213844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pr-ua.com/" TargetMode="External"/><Relationship Id="rId13" Type="http://schemas.openxmlformats.org/officeDocument/2006/relationships/hyperlink" Target="https://www.unian.ua/society/novini-odesi-v-odesi-stvoryat-skver-suchasnoji-istoriji-ukrajini-novini-odesi-11348980.html" TargetMode="External"/><Relationship Id="rId18" Type="http://schemas.openxmlformats.org/officeDocument/2006/relationships/hyperlink" Target="https://www.ts.lica.com.ua/?type=1&amp;base=77&amp;menu=379458&amp;id=1957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ity.kharkov.ua/uk/news/misto-viplachue-materialnu-kompensatsiyu-vchitelyam-i-medpratsivnikam-yaki-zakhvorili-na-covid-19-46555.html" TargetMode="External"/><Relationship Id="rId7" Type="http://schemas.openxmlformats.org/officeDocument/2006/relationships/endnotes" Target="endnotes.xml"/><Relationship Id="rId12" Type="http://schemas.openxmlformats.org/officeDocument/2006/relationships/hyperlink" Target="https://np.pl.ua/2021/03/do-30-richchia-nezalezhnosti-u-poltavi-vstanovliat-naybilshyy-v-oblasti-prapor-ukrainy/" TargetMode="External"/><Relationship Id="rId17" Type="http://schemas.openxmlformats.org/officeDocument/2006/relationships/hyperlink" Target="https://suspilne.media/112737-u-harkovi-na-stelu-i-skver-do-30-ricca-nezaleznosti-ukraini-vitratat-21-mln-gr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ypur.net/flagshtok-iz-najbilshym-praporom-kirovogradshhyny-bude-vyshhym-nizh-planuvaly/" TargetMode="External"/><Relationship Id="rId20" Type="http://schemas.openxmlformats.org/officeDocument/2006/relationships/hyperlink" Target="https://soczahist.kharkov.ua/%d0%bf%d1%80%d0%be%d0%b3%d1%80%d0%b0%d0%bc%d0%b0-%d1%81%d0%bf%d1%80%d0%b8%d1%8f%d0%bd%d0%bd%d1%8f-%d0%b1%d0%b5%d0%b7%d0%bf%d0%b5%d1%87%d0%bd%d1%96%d0%b9-%d0%b6%d0%b8%d1%82%d1%82%d1%94%d0%b4%d1%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rianty.lviv.ua/79496-oblrada-vydilyt-z-biudzhetu-lvivshchyny-sim-milioniv-na-flahshtok-do-dnia-nezalezhnosti"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xm-inside.com/news/na-hmelnychchyni-mayut-namir-za-5-mln-grn-vstanovyty-najbilshyj-v-oblasti-prapor/" TargetMode="External"/><Relationship Id="rId23" Type="http://schemas.openxmlformats.org/officeDocument/2006/relationships/footer" Target="footer1.xml"/><Relationship Id="rId10" Type="http://schemas.openxmlformats.org/officeDocument/2006/relationships/hyperlink" Target="https://www.rv.gov.ua/news/do-30-richchya-nezalezhnosti-u-rivnomu-zbuduyut-50-metrovij-flagshtok" TargetMode="External"/><Relationship Id="rId19" Type="http://schemas.openxmlformats.org/officeDocument/2006/relationships/hyperlink" Target="https://gx.net.ua/obshhestvo/region/koronavirus-na-harkovshhine-stalo-izvestno-kto-iz-medikov-mozhet-rasschityvat-na-materialnuyu-pomoshh.html" TargetMode="External"/><Relationship Id="rId4" Type="http://schemas.openxmlformats.org/officeDocument/2006/relationships/settings" Target="settings.xml"/><Relationship Id="rId9" Type="http://schemas.openxmlformats.org/officeDocument/2006/relationships/hyperlink" Target="https://dzerkalo.media/article/top-5-naybilshih-koruptsiynih-shem-u-regionah-ukraini" TargetMode="External"/><Relationship Id="rId14" Type="http://schemas.openxmlformats.org/officeDocument/2006/relationships/hyperlink" Target="https://dn.depo.ua/ukr/kramatorsk/u-kramatorsku-vstanovlyat-80-metroviy-flagshtok-do-dnya-prapora-ukraini-20210323129993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44C08-7457-4F9A-8169-6EE67516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5611</TotalTime>
  <Pages>22</Pages>
  <Words>4865</Words>
  <Characters>27736</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Проценко</dc:creator>
  <cp:keywords/>
  <dc:description/>
  <cp:lastModifiedBy>yegor00</cp:lastModifiedBy>
  <cp:revision>146</cp:revision>
  <dcterms:created xsi:type="dcterms:W3CDTF">2020-10-20T07:17:00Z</dcterms:created>
  <dcterms:modified xsi:type="dcterms:W3CDTF">2021-04-30T22:28:00Z</dcterms:modified>
</cp:coreProperties>
</file>