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F6A" w:rsidRDefault="00621F6A"/>
    <w:p w:rsidR="00621F6A" w:rsidRDefault="00621F6A" w:rsidP="00621F6A">
      <w:proofErr w:type="spellStart"/>
      <w:r>
        <w:rPr>
          <w:b/>
          <w:bCs/>
        </w:rPr>
        <w:t>Рівненська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область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місто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Вінниця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очолили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рейтинг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прозорості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українських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регіонів</w:t>
      </w:r>
      <w:proofErr w:type="spellEnd"/>
      <w:r>
        <w:rPr>
          <w:b/>
          <w:bCs/>
        </w:rPr>
        <w:t xml:space="preserve"> і </w:t>
      </w:r>
      <w:proofErr w:type="spellStart"/>
      <w:r>
        <w:rPr>
          <w:b/>
          <w:bCs/>
        </w:rPr>
        <w:t>міст</w:t>
      </w:r>
      <w:bookmarkStart w:id="0" w:name="_GoBack"/>
      <w:bookmarkEnd w:id="0"/>
      <w:proofErr w:type="spellEnd"/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</w:rPr>
      </w:pPr>
      <w:r>
        <w:br/>
      </w:r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У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середу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10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березня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>, в ІА «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Укрінформ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»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експерти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Міжнародного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центру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перспективних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досліджень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оприлюднили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результати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рейтингу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прозорості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міст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та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областей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України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лідерами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якого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стали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міста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Вінниця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Хмельницький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і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Сєвєродонецьк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а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серед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областей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перші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місця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посіли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Рівненська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Вінницька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i/>
          <w:iCs/>
          <w:sz w:val="24"/>
          <w:szCs w:val="24"/>
        </w:rPr>
        <w:t>Хмельницька</w:t>
      </w:r>
      <w:proofErr w:type="spellEnd"/>
      <w:r w:rsidRPr="00621F6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</w:rPr>
      </w:pPr>
      <w:r w:rsidRPr="00621F6A">
        <w:rPr>
          <w:rFonts w:ascii="Times New Roman" w:hAnsi="Times New Roman" w:cs="Times New Roman"/>
          <w:i/>
          <w:iCs/>
          <w:sz w:val="24"/>
          <w:szCs w:val="24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Експерт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Міжнародного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центру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перспективних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досліджень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(МЦПД)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Єгор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Киян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пояснив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визначення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рівня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використані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відповіді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опитувальник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МЦПД,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відповіді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запити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направлені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через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третю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особу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(«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запит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таємного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клієнта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»),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проаналізована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інформація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відкритому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доступі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офіційних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сайтах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і з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профілів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муніципалітетів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соціальній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мережі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Facebook.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</w:rPr>
      </w:pPr>
      <w:r w:rsidRPr="00621F6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Загалом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рейтингу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враховано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67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показників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складовими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прозорість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інформаційної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політики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бюджету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державних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закупівель,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розпорядження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майном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соціальних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послуг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кадрової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політики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етики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Pr="00621F6A">
        <w:rPr>
          <w:rFonts w:ascii="Times New Roman" w:hAnsi="Times New Roman" w:cs="Times New Roman"/>
          <w:sz w:val="24"/>
          <w:szCs w:val="24"/>
        </w:rPr>
        <w:t>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  <w:t xml:space="preserve">Перше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 рейтингу</w:t>
      </w:r>
      <w:proofErr w:type="gram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областей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посіла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Рівненська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область, друге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Вінницької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області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третє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–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Хмельницької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До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першої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десятки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найбільш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областей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увійшли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Волинська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Сумська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Запорізька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Тернопільська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Чернігівська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Львівська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Одеська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області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Найгірші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показники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Житомирської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Закарпатської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Чернівецької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областей.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</w:rPr>
        <w:t> </w:t>
      </w:r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  <w:t xml:space="preserve">«9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22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регіонів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поліпшили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свою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оцінку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порівняно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попередніми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рейтинговими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показниками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-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наголосила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експертка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МЦПД Юлія Проценко. -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Найдинамічніше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покращення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спостерігається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Херсонської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Чернівецької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облрад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(+19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позицій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), 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Полтавської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(+16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позицій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Протилежну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динаміку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продемонстрували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Закарпатська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Хмельницька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Київська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облради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загальна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оцінка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знизилася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10 з 22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регіонів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експерти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оцінили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прозорість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50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найбільших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міст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України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проаналізувавши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77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параметрів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кожної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міської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ради.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Переможцем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Рейтингу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прозорості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міст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стала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Вінниця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показником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99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балів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100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можливих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Друге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посів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Хмельницький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третє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Сєвєродонецьк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До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першої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десятки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увійшли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Дніпро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Київ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Бахмут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Тернопіль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Кам’янське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Кропивницький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Мукачево.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  <w:t xml:space="preserve">«Рейтинг є особливо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актуальним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зв’язку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децентралізацією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Україні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передання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функцій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влади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Якщо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раніше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місцеві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бюджети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рішення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контролювалися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з центру, то зараз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більше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влади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переходить на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Місцева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влада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стає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цікавішою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й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lastRenderedPageBreak/>
        <w:t>важливішою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для людей,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відповідно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за нею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посилюється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громадський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контроль», -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наголосив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Киян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Захід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відбувся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межах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ініціативи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Зміцнення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демократичної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стійкості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ключових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державних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інституцій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Україні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», яка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здійснюється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Міжнародним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центром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перспективних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досліджень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партнерстві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Інститутом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економічних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соціальних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реформ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Словаччині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621F6A">
        <w:rPr>
          <w:rFonts w:ascii="Times New Roman" w:hAnsi="Times New Roman" w:cs="Times New Roman"/>
          <w:sz w:val="24"/>
          <w:szCs w:val="24"/>
        </w:rPr>
        <w:t>INEKO</w:t>
      </w:r>
      <w:r w:rsidRPr="00621F6A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21F6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Ініціатива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фінансово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підтримується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посольством США в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Україні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спрямована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підвищення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ефективності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органів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місцевого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самоврядування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громадянського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суспільства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державного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управління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сфері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створення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нагляду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регіональною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політикою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менеджменту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державними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підприємствами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моніторингу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бюджетів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відкритості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місцевої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влади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21F6A" w:rsidRPr="00621F6A" w:rsidRDefault="00621F6A" w:rsidP="00621F6A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Повний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рейтинг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доступний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21F6A">
        <w:rPr>
          <w:rFonts w:ascii="Times New Roman" w:hAnsi="Times New Roman" w:cs="Times New Roman"/>
          <w:sz w:val="24"/>
          <w:szCs w:val="24"/>
          <w:lang w:val="ru-RU"/>
        </w:rPr>
        <w:t>порталі</w:t>
      </w:r>
      <w:proofErr w:type="spellEnd"/>
      <w:r w:rsidRPr="00621F6A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621F6A">
        <w:rPr>
          <w:rFonts w:ascii="Times New Roman" w:hAnsi="Times New Roman" w:cs="Times New Roman"/>
          <w:sz w:val="24"/>
          <w:szCs w:val="24"/>
        </w:rPr>
        <w:t> </w:t>
      </w:r>
      <w:hyperlink r:id="rId4" w:tgtFrame="_blank" w:history="1"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local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governments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icps</w:t>
        </w:r>
        <w:proofErr w:type="spellEnd"/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com</w:t>
        </w:r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621F6A">
          <w:rPr>
            <w:rStyle w:val="Hyperlink"/>
            <w:rFonts w:ascii="Times New Roman" w:hAnsi="Times New Roman" w:cs="Times New Roman"/>
            <w:sz w:val="24"/>
            <w:szCs w:val="24"/>
          </w:rPr>
          <w:t>ua</w:t>
        </w:r>
        <w:proofErr w:type="spellEnd"/>
        <w:r w:rsidRPr="00621F6A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/</w:t>
        </w:r>
      </w:hyperlink>
    </w:p>
    <w:p w:rsidR="00621F6A" w:rsidRPr="00621F6A" w:rsidRDefault="00621F6A" w:rsidP="00621F6A">
      <w:pPr>
        <w:rPr>
          <w:lang w:val="ru-RU"/>
        </w:rPr>
      </w:pPr>
    </w:p>
    <w:p w:rsidR="00621F6A" w:rsidRPr="00621F6A" w:rsidRDefault="00621F6A">
      <w:pPr>
        <w:rPr>
          <w:lang w:val="ru-RU"/>
        </w:rPr>
      </w:pPr>
    </w:p>
    <w:sectPr w:rsidR="00621F6A" w:rsidRPr="00621F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1C"/>
    <w:rsid w:val="00317EAC"/>
    <w:rsid w:val="00621F6A"/>
    <w:rsid w:val="0067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A1015C"/>
  <w15:chartTrackingRefBased/>
  <w15:docId w15:val="{1C4D880B-C9F8-489E-B317-9A840FB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21F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5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ocal-governments.icps.com.u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2759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2</cp:revision>
  <dcterms:created xsi:type="dcterms:W3CDTF">2021-04-09T13:06:00Z</dcterms:created>
  <dcterms:modified xsi:type="dcterms:W3CDTF">2021-04-09T13:08:00Z</dcterms:modified>
</cp:coreProperties>
</file>